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832C70">
      <w:pPr>
        <w:spacing w:before="104" w:line="224" w:lineRule="auto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28"/>
          <w:sz w:val="32"/>
          <w:szCs w:val="32"/>
        </w:rPr>
        <w:t>附件1</w:t>
      </w:r>
    </w:p>
    <w:p w14:paraId="560717B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31"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44"/>
          <w:szCs w:val="44"/>
          <w:lang w:eastAsia="zh-CN"/>
        </w:rPr>
        <w:t>沧源佤族自治县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44"/>
          <w:szCs w:val="44"/>
        </w:rPr>
        <w:t>2026年度安置安排工作退役军士和义务兵</w:t>
      </w:r>
    </w:p>
    <w:p w14:paraId="41AC5DB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31"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44"/>
          <w:szCs w:val="44"/>
        </w:rPr>
        <w:t>事业单位管理岗位或者专业技术岗位计划表</w:t>
      </w:r>
    </w:p>
    <w:bookmarkEnd w:id="0"/>
    <w:p w14:paraId="308EEC8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31"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44"/>
          <w:szCs w:val="44"/>
        </w:rPr>
      </w:pPr>
    </w:p>
    <w:tbl>
      <w:tblPr>
        <w:tblStyle w:val="6"/>
        <w:tblW w:w="13837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2"/>
        <w:gridCol w:w="1995"/>
        <w:gridCol w:w="3964"/>
        <w:gridCol w:w="696"/>
        <w:gridCol w:w="2021"/>
        <w:gridCol w:w="983"/>
        <w:gridCol w:w="3286"/>
      </w:tblGrid>
      <w:tr w14:paraId="75C5FA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892" w:type="dxa"/>
            <w:noWrap w:val="0"/>
            <w:vAlign w:val="center"/>
          </w:tcPr>
          <w:p w14:paraId="5338DBF2">
            <w:pPr>
              <w:spacing w:before="224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995" w:type="dxa"/>
            <w:noWrap w:val="0"/>
            <w:vAlign w:val="top"/>
          </w:tcPr>
          <w:p w14:paraId="647DF1D9">
            <w:pPr>
              <w:pStyle w:val="7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0233AED3">
            <w:pPr>
              <w:spacing w:before="78" w:line="240" w:lineRule="auto"/>
              <w:ind w:left="99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24"/>
                <w:szCs w:val="24"/>
              </w:rPr>
              <w:t>主管单位</w:t>
            </w:r>
          </w:p>
        </w:tc>
        <w:tc>
          <w:tcPr>
            <w:tcW w:w="3964" w:type="dxa"/>
            <w:noWrap w:val="0"/>
            <w:vAlign w:val="top"/>
          </w:tcPr>
          <w:p w14:paraId="4722F7AA">
            <w:pPr>
              <w:pStyle w:val="7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54C39726">
            <w:pPr>
              <w:spacing w:before="78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>具体接收安置单位</w:t>
            </w:r>
          </w:p>
        </w:tc>
        <w:tc>
          <w:tcPr>
            <w:tcW w:w="696" w:type="dxa"/>
            <w:noWrap w:val="0"/>
            <w:vAlign w:val="top"/>
          </w:tcPr>
          <w:p w14:paraId="11A55C53">
            <w:pPr>
              <w:spacing w:before="204" w:line="240" w:lineRule="auto"/>
              <w:ind w:left="124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>岗位</w:t>
            </w:r>
          </w:p>
          <w:p w14:paraId="1552E1EE">
            <w:pPr>
              <w:spacing w:line="240" w:lineRule="auto"/>
              <w:ind w:left="124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>数量</w:t>
            </w:r>
          </w:p>
        </w:tc>
        <w:tc>
          <w:tcPr>
            <w:tcW w:w="2021" w:type="dxa"/>
            <w:noWrap w:val="0"/>
            <w:vAlign w:val="top"/>
          </w:tcPr>
          <w:p w14:paraId="77E64E36">
            <w:pPr>
              <w:pStyle w:val="7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0704C7A0">
            <w:pPr>
              <w:spacing w:before="78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5"/>
                <w:sz w:val="24"/>
                <w:szCs w:val="24"/>
              </w:rPr>
              <w:t>工作地点</w:t>
            </w:r>
          </w:p>
        </w:tc>
        <w:tc>
          <w:tcPr>
            <w:tcW w:w="983" w:type="dxa"/>
            <w:noWrap w:val="0"/>
            <w:vAlign w:val="top"/>
          </w:tcPr>
          <w:p w14:paraId="1C3A88C9">
            <w:pPr>
              <w:spacing w:before="195" w:line="240" w:lineRule="auto"/>
              <w:ind w:left="137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>岗位</w:t>
            </w:r>
          </w:p>
          <w:p w14:paraId="0DA756DA">
            <w:pPr>
              <w:spacing w:line="240" w:lineRule="auto"/>
              <w:ind w:left="137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13"/>
                <w:sz w:val="24"/>
                <w:szCs w:val="24"/>
              </w:rPr>
              <w:t>性质</w:t>
            </w:r>
          </w:p>
        </w:tc>
        <w:tc>
          <w:tcPr>
            <w:tcW w:w="3286" w:type="dxa"/>
            <w:noWrap w:val="0"/>
            <w:vAlign w:val="top"/>
          </w:tcPr>
          <w:p w14:paraId="589CDE53">
            <w:pPr>
              <w:pStyle w:val="7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1AB571C4">
            <w:pPr>
              <w:spacing w:before="78" w:line="240" w:lineRule="auto"/>
              <w:ind w:left="838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报名基本条件</w:t>
            </w:r>
          </w:p>
        </w:tc>
      </w:tr>
      <w:tr w14:paraId="549325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92" w:type="dxa"/>
            <w:noWrap w:val="0"/>
            <w:vAlign w:val="center"/>
          </w:tcPr>
          <w:p w14:paraId="744BF898">
            <w:pPr>
              <w:spacing w:before="144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1995" w:type="dxa"/>
            <w:noWrap w:val="0"/>
            <w:vAlign w:val="center"/>
          </w:tcPr>
          <w:p w14:paraId="28E12471"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县退役军人事务局</w:t>
            </w:r>
          </w:p>
        </w:tc>
        <w:tc>
          <w:tcPr>
            <w:tcW w:w="3964" w:type="dxa"/>
            <w:noWrap w:val="0"/>
            <w:vAlign w:val="center"/>
          </w:tcPr>
          <w:p w14:paraId="370962F2">
            <w:pPr>
              <w:spacing w:before="11" w:line="240" w:lineRule="auto"/>
              <w:ind w:right="115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沧源佤族自治县退役军人服务中心</w:t>
            </w:r>
          </w:p>
        </w:tc>
        <w:tc>
          <w:tcPr>
            <w:tcW w:w="696" w:type="dxa"/>
            <w:noWrap w:val="0"/>
            <w:vAlign w:val="center"/>
          </w:tcPr>
          <w:p w14:paraId="7915D22E">
            <w:pPr>
              <w:spacing w:before="144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021" w:type="dxa"/>
            <w:noWrap w:val="0"/>
            <w:vAlign w:val="center"/>
          </w:tcPr>
          <w:p w14:paraId="7DA79E5E">
            <w:pPr>
              <w:spacing w:before="124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4"/>
                <w:szCs w:val="24"/>
                <w:lang w:eastAsia="zh-CN"/>
              </w:rPr>
              <w:t>县人武部</w:t>
            </w:r>
          </w:p>
        </w:tc>
        <w:tc>
          <w:tcPr>
            <w:tcW w:w="983" w:type="dxa"/>
            <w:tcBorders>
              <w:bottom w:val="single" w:color="auto" w:sz="4" w:space="0"/>
            </w:tcBorders>
            <w:noWrap w:val="0"/>
            <w:vAlign w:val="center"/>
          </w:tcPr>
          <w:p w14:paraId="5413828D">
            <w:pPr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事业</w:t>
            </w:r>
          </w:p>
          <w:p w14:paraId="275BCDC7">
            <w:pPr>
              <w:bidi w:val="0"/>
              <w:spacing w:line="240" w:lineRule="auto"/>
              <w:jc w:val="center"/>
              <w:rPr>
                <w:rFonts w:hint="eastAsia" w:cs="仿宋_GB2312"/>
                <w:spacing w:val="-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管理</w:t>
            </w:r>
          </w:p>
        </w:tc>
        <w:tc>
          <w:tcPr>
            <w:tcW w:w="3286" w:type="dxa"/>
            <w:tcBorders>
              <w:bottom w:val="single" w:color="auto" w:sz="4" w:space="0"/>
            </w:tcBorders>
            <w:noWrap w:val="0"/>
            <w:vAlign w:val="top"/>
          </w:tcPr>
          <w:p w14:paraId="044A6290">
            <w:pPr>
              <w:numPr>
                <w:ilvl w:val="0"/>
                <w:numId w:val="0"/>
              </w:numPr>
              <w:spacing w:before="78" w:line="240" w:lineRule="auto"/>
              <w:ind w:right="49" w:rightChars="0" w:firstLine="240" w:firstLineChars="100"/>
              <w:jc w:val="both"/>
              <w:rPr>
                <w:rFonts w:hint="eastAsia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cs="仿宋_GB2312"/>
                <w:sz w:val="24"/>
                <w:szCs w:val="24"/>
                <w:lang w:val="en-US" w:eastAsia="zh-CN"/>
              </w:rPr>
              <w:t>1.大学专科及以上学历；</w:t>
            </w:r>
          </w:p>
          <w:p w14:paraId="413A63E8">
            <w:pPr>
              <w:numPr>
                <w:ilvl w:val="0"/>
                <w:numId w:val="0"/>
              </w:numPr>
              <w:spacing w:before="78" w:line="240" w:lineRule="auto"/>
              <w:ind w:right="49" w:rightChars="0" w:firstLine="240" w:firstLineChars="100"/>
              <w:jc w:val="both"/>
              <w:rPr>
                <w:rFonts w:hint="eastAsia" w:cs="仿宋_GB2312"/>
                <w:spacing w:val="-2"/>
                <w:sz w:val="28"/>
                <w:szCs w:val="28"/>
                <w:lang w:val="en-US" w:eastAsia="zh-CN"/>
              </w:rPr>
            </w:pPr>
            <w:r>
              <w:rPr>
                <w:rFonts w:hint="eastAsia" w:cs="仿宋_GB2312"/>
                <w:sz w:val="24"/>
                <w:szCs w:val="24"/>
                <w:lang w:val="en-US" w:eastAsia="zh-CN"/>
              </w:rPr>
              <w:t>2.持有C1汽车驾驶证，持军车驾驶证优先。</w:t>
            </w:r>
          </w:p>
        </w:tc>
      </w:tr>
      <w:tr w14:paraId="08EEA3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3" w:hRule="atLeast"/>
        </w:trPr>
        <w:tc>
          <w:tcPr>
            <w:tcW w:w="892" w:type="dxa"/>
            <w:noWrap w:val="0"/>
            <w:vAlign w:val="top"/>
          </w:tcPr>
          <w:p w14:paraId="1595476C">
            <w:pPr>
              <w:bidi w:val="0"/>
              <w:spacing w:line="240" w:lineRule="auto"/>
              <w:jc w:val="both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 w14:paraId="6CA8CFEF">
            <w:pPr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995" w:type="dxa"/>
            <w:tcBorders>
              <w:bottom w:val="single" w:color="auto" w:sz="4" w:space="0"/>
            </w:tcBorders>
            <w:noWrap w:val="0"/>
            <w:vAlign w:val="center"/>
          </w:tcPr>
          <w:p w14:paraId="5673C4AB">
            <w:pPr>
              <w:pStyle w:val="7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岩帅镇</w:t>
            </w:r>
          </w:p>
        </w:tc>
        <w:tc>
          <w:tcPr>
            <w:tcW w:w="3964" w:type="dxa"/>
            <w:noWrap w:val="0"/>
            <w:vAlign w:val="center"/>
          </w:tcPr>
          <w:p w14:paraId="03B7E304">
            <w:pPr>
              <w:spacing w:before="11" w:line="240" w:lineRule="auto"/>
              <w:ind w:left="1331" w:right="115" w:hanging="121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岩帅镇产业发展和技术服务中心</w:t>
            </w:r>
          </w:p>
        </w:tc>
        <w:tc>
          <w:tcPr>
            <w:tcW w:w="696" w:type="dxa"/>
            <w:noWrap w:val="0"/>
            <w:vAlign w:val="center"/>
          </w:tcPr>
          <w:p w14:paraId="30008846">
            <w:pPr>
              <w:spacing w:before="145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021" w:type="dxa"/>
            <w:noWrap w:val="0"/>
            <w:vAlign w:val="center"/>
          </w:tcPr>
          <w:p w14:paraId="01E24632">
            <w:pPr>
              <w:spacing w:before="11" w:line="240" w:lineRule="auto"/>
              <w:ind w:left="975" w:right="102" w:hanging="86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岩帅镇人民政府</w:t>
            </w:r>
          </w:p>
        </w:tc>
        <w:tc>
          <w:tcPr>
            <w:tcW w:w="983" w:type="dxa"/>
            <w:vMerge w:val="restart"/>
            <w:tcBorders>
              <w:top w:val="single" w:color="auto" w:sz="4" w:space="0"/>
            </w:tcBorders>
            <w:noWrap w:val="0"/>
            <w:vAlign w:val="top"/>
          </w:tcPr>
          <w:p w14:paraId="0114C65B">
            <w:pPr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</w:p>
          <w:p w14:paraId="7114F927">
            <w:pPr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</w:p>
          <w:p w14:paraId="6C13ADBC">
            <w:pPr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</w:p>
          <w:p w14:paraId="5D14A887">
            <w:pPr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</w:p>
          <w:p w14:paraId="21B88F9C">
            <w:pPr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事业</w:t>
            </w:r>
          </w:p>
          <w:p w14:paraId="044C0ECC">
            <w:pPr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专技</w:t>
            </w:r>
          </w:p>
        </w:tc>
        <w:tc>
          <w:tcPr>
            <w:tcW w:w="3286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 w14:paraId="50AABC34">
            <w:pPr>
              <w:numPr>
                <w:ilvl w:val="0"/>
                <w:numId w:val="0"/>
              </w:numPr>
              <w:spacing w:before="78" w:line="240" w:lineRule="auto"/>
              <w:ind w:right="49" w:rightChars="0" w:firstLine="240" w:firstLineChars="100"/>
              <w:jc w:val="both"/>
              <w:rPr>
                <w:rFonts w:hint="eastAsia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cs="仿宋_GB2312"/>
                <w:sz w:val="24"/>
                <w:szCs w:val="24"/>
                <w:lang w:val="en-US" w:eastAsia="zh-CN"/>
              </w:rPr>
              <w:t>1.大学专科及以上学历；</w:t>
            </w:r>
          </w:p>
          <w:p w14:paraId="0D0F5319">
            <w:pPr>
              <w:numPr>
                <w:ilvl w:val="0"/>
                <w:numId w:val="0"/>
              </w:numPr>
              <w:spacing w:before="78" w:line="240" w:lineRule="auto"/>
              <w:ind w:right="49" w:rightChars="0" w:firstLine="240" w:firstLineChars="100"/>
              <w:jc w:val="both"/>
              <w:rPr>
                <w:rFonts w:hint="default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cs="仿宋_GB2312"/>
                <w:sz w:val="24"/>
                <w:szCs w:val="24"/>
                <w:lang w:val="en-US" w:eastAsia="zh-CN"/>
              </w:rPr>
              <w:t>2.具备计算机应用基本操作技能。</w:t>
            </w:r>
          </w:p>
        </w:tc>
      </w:tr>
      <w:tr w14:paraId="51749F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 w:hRule="atLeast"/>
        </w:trPr>
        <w:tc>
          <w:tcPr>
            <w:tcW w:w="892" w:type="dxa"/>
            <w:noWrap w:val="0"/>
            <w:vAlign w:val="top"/>
          </w:tcPr>
          <w:p w14:paraId="18EB6118">
            <w:pPr>
              <w:spacing w:before="146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3</w:t>
            </w:r>
          </w:p>
        </w:tc>
        <w:tc>
          <w:tcPr>
            <w:tcW w:w="1995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9DFA828">
            <w:pPr>
              <w:pStyle w:val="7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勐省镇</w:t>
            </w:r>
          </w:p>
        </w:tc>
        <w:tc>
          <w:tcPr>
            <w:tcW w:w="3964" w:type="dxa"/>
            <w:noWrap w:val="0"/>
            <w:vAlign w:val="center"/>
          </w:tcPr>
          <w:p w14:paraId="0196F34B">
            <w:pPr>
              <w:spacing w:before="11" w:line="240" w:lineRule="auto"/>
              <w:ind w:left="1440" w:right="115" w:hanging="1319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勐省镇产业发展和农垦事务中心</w:t>
            </w:r>
          </w:p>
        </w:tc>
        <w:tc>
          <w:tcPr>
            <w:tcW w:w="696" w:type="dxa"/>
            <w:noWrap w:val="0"/>
            <w:vAlign w:val="center"/>
          </w:tcPr>
          <w:p w14:paraId="5BE70A8D">
            <w:pPr>
              <w:spacing w:before="146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021" w:type="dxa"/>
            <w:noWrap w:val="0"/>
            <w:vAlign w:val="center"/>
          </w:tcPr>
          <w:p w14:paraId="31CA31DB">
            <w:pPr>
              <w:spacing w:before="11" w:line="240" w:lineRule="auto"/>
              <w:ind w:left="594" w:right="97" w:hanging="479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勐省镇人民政府</w:t>
            </w:r>
          </w:p>
        </w:tc>
        <w:tc>
          <w:tcPr>
            <w:tcW w:w="983" w:type="dxa"/>
            <w:vMerge w:val="continue"/>
            <w:noWrap w:val="0"/>
            <w:vAlign w:val="top"/>
          </w:tcPr>
          <w:p w14:paraId="24A496AC">
            <w:pPr>
              <w:pStyle w:val="7"/>
              <w:spacing w:line="240" w:lineRule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3286" w:type="dxa"/>
            <w:vMerge w:val="continue"/>
            <w:noWrap w:val="0"/>
            <w:vAlign w:val="top"/>
          </w:tcPr>
          <w:p w14:paraId="2A0866B5">
            <w:pPr>
              <w:pStyle w:val="7"/>
              <w:spacing w:line="240" w:lineRule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7735D7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1" w:hRule="atLeast"/>
        </w:trPr>
        <w:tc>
          <w:tcPr>
            <w:tcW w:w="892" w:type="dxa"/>
            <w:noWrap w:val="0"/>
            <w:vAlign w:val="top"/>
          </w:tcPr>
          <w:p w14:paraId="656FAD6F">
            <w:pPr>
              <w:spacing w:before="148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4</w:t>
            </w:r>
          </w:p>
        </w:tc>
        <w:tc>
          <w:tcPr>
            <w:tcW w:w="1995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5DECD8E">
            <w:pPr>
              <w:pStyle w:val="7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糯良乡</w:t>
            </w:r>
          </w:p>
        </w:tc>
        <w:tc>
          <w:tcPr>
            <w:tcW w:w="3964" w:type="dxa"/>
            <w:noWrap w:val="0"/>
            <w:vAlign w:val="center"/>
          </w:tcPr>
          <w:p w14:paraId="1FCE15E0">
            <w:pPr>
              <w:spacing w:before="13" w:line="240" w:lineRule="auto"/>
              <w:ind w:left="1680" w:right="114" w:hanging="1559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糯良兴边富民事务中心</w:t>
            </w:r>
          </w:p>
        </w:tc>
        <w:tc>
          <w:tcPr>
            <w:tcW w:w="696" w:type="dxa"/>
            <w:noWrap w:val="0"/>
            <w:vAlign w:val="center"/>
          </w:tcPr>
          <w:p w14:paraId="3B3AA607">
            <w:pPr>
              <w:spacing w:before="148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021" w:type="dxa"/>
            <w:noWrap w:val="0"/>
            <w:vAlign w:val="center"/>
          </w:tcPr>
          <w:p w14:paraId="4DDA78A8">
            <w:pPr>
              <w:spacing w:before="125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糯良乡人民政府</w:t>
            </w:r>
          </w:p>
        </w:tc>
        <w:tc>
          <w:tcPr>
            <w:tcW w:w="983" w:type="dxa"/>
            <w:vMerge w:val="continue"/>
            <w:noWrap w:val="0"/>
            <w:vAlign w:val="top"/>
          </w:tcPr>
          <w:p w14:paraId="167C95FC">
            <w:pPr>
              <w:pStyle w:val="7"/>
              <w:spacing w:line="240" w:lineRule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3286" w:type="dxa"/>
            <w:vMerge w:val="continue"/>
            <w:noWrap w:val="0"/>
            <w:vAlign w:val="top"/>
          </w:tcPr>
          <w:p w14:paraId="511B8FFF">
            <w:pPr>
              <w:pStyle w:val="7"/>
              <w:spacing w:line="240" w:lineRule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6D0B57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7" w:hRule="atLeast"/>
        </w:trPr>
        <w:tc>
          <w:tcPr>
            <w:tcW w:w="892" w:type="dxa"/>
            <w:noWrap w:val="0"/>
            <w:vAlign w:val="top"/>
          </w:tcPr>
          <w:p w14:paraId="4A5217F6">
            <w:pPr>
              <w:spacing w:before="150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995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478EA3C">
            <w:pPr>
              <w:pStyle w:val="7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单甲乡</w:t>
            </w:r>
          </w:p>
        </w:tc>
        <w:tc>
          <w:tcPr>
            <w:tcW w:w="3964" w:type="dxa"/>
            <w:noWrap w:val="0"/>
            <w:vAlign w:val="center"/>
          </w:tcPr>
          <w:p w14:paraId="1D974F7E">
            <w:pPr>
              <w:spacing w:before="16" w:line="240" w:lineRule="auto"/>
              <w:ind w:left="1811" w:right="135" w:hanging="169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单甲乡产业发展和技术服务中心</w:t>
            </w:r>
          </w:p>
        </w:tc>
        <w:tc>
          <w:tcPr>
            <w:tcW w:w="696" w:type="dxa"/>
            <w:noWrap w:val="0"/>
            <w:vAlign w:val="center"/>
          </w:tcPr>
          <w:p w14:paraId="36E87D51">
            <w:pPr>
              <w:spacing w:before="150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021" w:type="dxa"/>
            <w:noWrap w:val="0"/>
            <w:vAlign w:val="center"/>
          </w:tcPr>
          <w:p w14:paraId="24F77D9A">
            <w:pPr>
              <w:spacing w:before="126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单甲乡人民政府</w:t>
            </w:r>
          </w:p>
        </w:tc>
        <w:tc>
          <w:tcPr>
            <w:tcW w:w="983" w:type="dxa"/>
            <w:vMerge w:val="continue"/>
            <w:tcBorders>
              <w:bottom w:val="single" w:color="auto" w:sz="4" w:space="0"/>
            </w:tcBorders>
            <w:noWrap w:val="0"/>
            <w:vAlign w:val="top"/>
          </w:tcPr>
          <w:p w14:paraId="6B234C85">
            <w:pPr>
              <w:pStyle w:val="7"/>
              <w:spacing w:line="240" w:lineRule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3286" w:type="dxa"/>
            <w:vMerge w:val="continue"/>
            <w:noWrap w:val="0"/>
            <w:vAlign w:val="top"/>
          </w:tcPr>
          <w:p w14:paraId="462A4280">
            <w:pPr>
              <w:pStyle w:val="7"/>
              <w:spacing w:line="240" w:lineRule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27ECEE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851" w:type="dxa"/>
            <w:gridSpan w:val="3"/>
            <w:noWrap w:val="0"/>
            <w:vAlign w:val="top"/>
          </w:tcPr>
          <w:p w14:paraId="7CA1EFBA">
            <w:pPr>
              <w:spacing w:before="201" w:line="240" w:lineRule="auto"/>
              <w:ind w:left="2855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5"/>
                <w:sz w:val="24"/>
                <w:szCs w:val="24"/>
              </w:rPr>
              <w:t>合计</w:t>
            </w:r>
          </w:p>
        </w:tc>
        <w:tc>
          <w:tcPr>
            <w:tcW w:w="696" w:type="dxa"/>
            <w:noWrap w:val="0"/>
            <w:vAlign w:val="top"/>
          </w:tcPr>
          <w:p w14:paraId="376965E2">
            <w:pPr>
              <w:spacing w:before="223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021" w:type="dxa"/>
            <w:noWrap w:val="0"/>
            <w:vAlign w:val="top"/>
          </w:tcPr>
          <w:p w14:paraId="3C620239">
            <w:pPr>
              <w:pStyle w:val="7"/>
              <w:spacing w:line="240" w:lineRule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color="auto" w:sz="4" w:space="0"/>
            </w:tcBorders>
            <w:noWrap w:val="0"/>
            <w:vAlign w:val="top"/>
          </w:tcPr>
          <w:p w14:paraId="08DA7223">
            <w:pPr>
              <w:pStyle w:val="7"/>
              <w:spacing w:line="240" w:lineRule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3286" w:type="dxa"/>
            <w:noWrap w:val="0"/>
            <w:vAlign w:val="top"/>
          </w:tcPr>
          <w:p w14:paraId="3DDA857C">
            <w:pPr>
              <w:pStyle w:val="7"/>
              <w:spacing w:line="240" w:lineRule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p w14:paraId="44423103">
      <w:pPr>
        <w:rPr>
          <w:rFonts w:hint="eastAsia" w:ascii="仿宋_GB2312" w:hAnsi="仿宋_GB2312" w:eastAsia="仿宋_GB2312" w:cs="仿宋_GB2312"/>
          <w:sz w:val="24"/>
          <w:szCs w:val="24"/>
        </w:rPr>
        <w:sectPr>
          <w:footerReference r:id="rId5" w:type="default"/>
          <w:pgSz w:w="16830" w:h="11900"/>
          <w:pgMar w:top="400" w:right="1824" w:bottom="1237" w:left="1534" w:header="0" w:footer="939" w:gutter="0"/>
          <w:pgNumType w:fmt="decimal"/>
          <w:cols w:space="720" w:num="1"/>
        </w:sectPr>
      </w:pPr>
    </w:p>
    <w:p w14:paraId="72E8CDF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206FCE">
    <w:pPr>
      <w:pStyle w:val="2"/>
      <w:spacing w:line="231" w:lineRule="auto"/>
      <w:ind w:left="4235"/>
      <w:rPr>
        <w:sz w:val="23"/>
        <w:szCs w:val="23"/>
      </w:rPr>
    </w:pPr>
    <w:r>
      <w:rPr>
        <w:sz w:val="23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1F9220">
                          <w:pPr>
                            <w:pStyle w:val="3"/>
                          </w:pPr>
                          <w: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14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41F9220">
                    <w:pPr>
                      <w:pStyle w:val="3"/>
                    </w:pPr>
                    <w: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14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9B6062"/>
    <w:rsid w:val="559B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bidi w:val="0"/>
      <w:adjustRightInd w:val="0"/>
      <w:snapToGrid w:val="0"/>
      <w:spacing w:after="20" w:afterLines="20" w:line="360" w:lineRule="auto"/>
      <w:jc w:val="both"/>
    </w:pPr>
    <w:rPr>
      <w:rFonts w:ascii="仿宋_GB2312" w:hAnsi="仿宋_GB2312" w:eastAsia="仿宋_GB2312" w:cs="仿宋_GB2312"/>
      <w:snapToGrid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20" w:afterLines="20" w:afterAutospacing="0" w:line="288" w:lineRule="auto"/>
      <w:ind w:firstLine="0" w:firstLineChars="0"/>
    </w:pPr>
    <w:rPr>
      <w:rFonts w:ascii="微软雅黑" w:hAnsi="微软雅黑"/>
      <w:szCs w:val="21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ind w:firstLine="0" w:firstLineChars="0"/>
      <w:jc w:val="left"/>
    </w:pPr>
    <w:rPr>
      <w:rFonts w:ascii="微软雅黑" w:hAnsi="微软雅黑"/>
      <w:sz w:val="18"/>
      <w:szCs w:val="18"/>
    </w:rPr>
  </w:style>
  <w:style w:type="table" w:customStyle="1" w:styleId="6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2026-07-20T08:20:00Z</dcterms:created>
  <dc:creator>15287629145</dc:creator>
  <cp:lastModifiedBy>15287629145</cp:lastModifiedBy>
  <dcterms:modified xsi:type="dcterms:W3CDTF">2026-07-20T08:21:19Z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AC51C11C7CBA4C85A46BD7DBC9F0A7C4_11</vt:lpwstr>
  </property>
  <property fmtid="{D5CDD505-2E9C-101B-9397-08002B2CF9AE}" pid="4" name="KSOTemplateDocerSaveRecord">
    <vt:lpwstr>eyJoZGlkIjoiN2RkNmRjNWYxZjlhNTM3YmIxNmFjMzU5YTkyYTk2ZTMiLCJ1c2VySWQiOiI5NDA1NjUxMjUifQ==</vt:lpwstr>
  </property>
</Properties>
</file>