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pageBreakBefore w:val="0"/>
        <w:widowControl w:val="0"/>
        <w:kinsoku/>
        <w:wordWrap/>
        <w:overflowPunct/>
        <w:topLinePunct/>
        <w:autoSpaceDE/>
        <w:autoSpaceDN/>
        <w:bidi w:val="0"/>
        <w:spacing w:line="560" w:lineRule="exact"/>
        <w:ind w:right="0"/>
        <w:jc w:val="center"/>
        <w:outlineLvl w:val="0"/>
        <w:rPr>
          <w:rFonts w:hint="eastAsia" w:ascii="Times New Roman" w:hAnsi="Times New Roman" w:eastAsia="方正小标宋_GBK" w:cs="方正小标宋_GBK"/>
          <w:sz w:val="44"/>
          <w:szCs w:val="44"/>
        </w:rPr>
      </w:pPr>
      <w:r>
        <w:rPr>
          <w:rFonts w:hint="default" w:ascii="Times New Roman" w:hAnsi="Times New Roman" w:eastAsia="方正小标宋_GBK" w:cs="Times New Roman"/>
          <w:spacing w:val="7"/>
          <w:sz w:val="44"/>
          <w:szCs w:val="44"/>
        </w:rPr>
        <w:t>昆明市教育体育局直属学校</w:t>
      </w:r>
      <w:r>
        <w:rPr>
          <w:rFonts w:hint="eastAsia" w:ascii="Times New Roman" w:hAnsi="Times New Roman" w:cs="Times New Roman"/>
          <w:spacing w:val="7"/>
          <w:sz w:val="44"/>
          <w:szCs w:val="44"/>
          <w:lang w:eastAsia="zh-CN"/>
        </w:rPr>
        <w:t>（单位）</w:t>
      </w:r>
      <w:r>
        <w:rPr>
          <w:rFonts w:hint="default" w:ascii="Times New Roman" w:hAnsi="Times New Roman" w:eastAsia="方正小标宋_GBK" w:cs="Times New Roman"/>
          <w:spacing w:val="7"/>
          <w:sz w:val="44"/>
          <w:szCs w:val="44"/>
        </w:rPr>
        <w:t>2026年公开引进高</w:t>
      </w:r>
      <w:r>
        <w:rPr>
          <w:rFonts w:hint="default" w:ascii="Times New Roman" w:hAnsi="Times New Roman" w:eastAsia="方正小标宋_GBK" w:cs="Times New Roman"/>
          <w:spacing w:val="7"/>
          <w:sz w:val="44"/>
          <w:szCs w:val="44"/>
          <w:highlight w:val="none"/>
        </w:rPr>
        <w:t>层</w:t>
      </w:r>
      <w:r>
        <w:rPr>
          <w:rFonts w:hint="default" w:ascii="Times New Roman" w:hAnsi="Times New Roman" w:cs="Times New Roman"/>
          <w:spacing w:val="7"/>
          <w:sz w:val="44"/>
          <w:szCs w:val="44"/>
          <w:highlight w:val="none"/>
          <w:lang w:val="en-US" w:eastAsia="zh-CN"/>
        </w:rPr>
        <w:t>次</w:t>
      </w:r>
      <w:r>
        <w:rPr>
          <w:rFonts w:hint="eastAsia" w:ascii="Times New Roman" w:hAnsi="Times New Roman" w:cs="Times New Roman"/>
          <w:spacing w:val="7"/>
          <w:sz w:val="44"/>
          <w:szCs w:val="44"/>
          <w:highlight w:val="none"/>
          <w:lang w:val="en-US" w:eastAsia="zh-CN"/>
        </w:rPr>
        <w:t>和</w:t>
      </w:r>
      <w:r>
        <w:rPr>
          <w:rFonts w:hint="default" w:ascii="Times New Roman" w:hAnsi="Times New Roman" w:eastAsia="方正小标宋_GBK" w:cs="Times New Roman"/>
          <w:spacing w:val="7"/>
          <w:sz w:val="44"/>
          <w:szCs w:val="44"/>
          <w:highlight w:val="none"/>
        </w:rPr>
        <w:t>紧缺急</w:t>
      </w:r>
      <w:r>
        <w:rPr>
          <w:rFonts w:hint="default" w:ascii="Times New Roman" w:hAnsi="Times New Roman" w:eastAsia="方正小标宋_GBK" w:cs="Times New Roman"/>
          <w:spacing w:val="7"/>
          <w:sz w:val="44"/>
          <w:szCs w:val="44"/>
        </w:rPr>
        <w:t>需人才</w:t>
      </w:r>
      <w:r>
        <w:rPr>
          <w:rFonts w:hint="eastAsia" w:ascii="Times New Roman" w:hAnsi="Times New Roman" w:eastAsia="方正小标宋_GBK" w:cs="方正小标宋_GBK"/>
          <w:sz w:val="44"/>
          <w:szCs w:val="44"/>
        </w:rPr>
        <w:t>公告</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sz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sz w:val="32"/>
        </w:rPr>
      </w:pPr>
      <w:r>
        <w:rPr>
          <w:rFonts w:hint="eastAsia" w:ascii="Times New Roman" w:hAnsi="Times New Roman" w:eastAsia="仿宋_GB2312"/>
          <w:sz w:val="32"/>
        </w:rPr>
        <w:t>根据《云南省事业单位公开招聘工作人员办法》（云人社发〔2016〕182号）等有关规定，现将</w:t>
      </w:r>
      <w:r>
        <w:rPr>
          <w:rFonts w:hint="eastAsia" w:ascii="Times New Roman" w:hAnsi="Times New Roman" w:eastAsia="仿宋_GB2312"/>
          <w:sz w:val="32"/>
          <w:lang w:eastAsia="zh-CN"/>
        </w:rPr>
        <w:t>昆明市教育体育局直属学校（</w:t>
      </w:r>
      <w:r>
        <w:rPr>
          <w:rFonts w:hint="eastAsia" w:ascii="Times New Roman" w:hAnsi="Times New Roman" w:eastAsia="仿宋_GB2312"/>
          <w:sz w:val="32"/>
          <w:lang w:val="en-US" w:eastAsia="zh-CN"/>
        </w:rPr>
        <w:t>单位）</w:t>
      </w:r>
      <w:r>
        <w:rPr>
          <w:rFonts w:hint="eastAsia" w:ascii="Times New Roman" w:hAnsi="Times New Roman" w:eastAsia="仿宋_GB2312"/>
          <w:sz w:val="32"/>
          <w:lang w:eastAsia="zh-CN"/>
        </w:rPr>
        <w:t>2026年公开引进高层次和紧缺急需人才</w:t>
      </w:r>
      <w:r>
        <w:rPr>
          <w:rFonts w:hint="eastAsia" w:ascii="Times New Roman" w:hAnsi="Times New Roman" w:eastAsia="仿宋_GB2312"/>
          <w:sz w:val="32"/>
        </w:rPr>
        <w:t>有关事项公告如下：</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黑体" w:cs="黑体"/>
          <w:sz w:val="32"/>
        </w:rPr>
      </w:pPr>
      <w:r>
        <w:rPr>
          <w:rFonts w:hint="eastAsia" w:ascii="Times New Roman" w:hAnsi="Times New Roman" w:eastAsia="黑体" w:cs="黑体"/>
          <w:sz w:val="32"/>
        </w:rPr>
        <w:t>一、</w:t>
      </w:r>
      <w:r>
        <w:rPr>
          <w:rFonts w:hint="eastAsia" w:ascii="Times New Roman" w:hAnsi="Times New Roman" w:eastAsia="黑体" w:cs="黑体"/>
          <w:sz w:val="32"/>
          <w:lang w:eastAsia="zh-CN"/>
        </w:rPr>
        <w:t>引进</w:t>
      </w:r>
      <w:r>
        <w:rPr>
          <w:rFonts w:hint="eastAsia" w:ascii="Times New Roman" w:hAnsi="Times New Roman" w:eastAsia="黑体" w:cs="黑体"/>
          <w:sz w:val="32"/>
        </w:rPr>
        <w:t>计划及对象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sz w:val="32"/>
        </w:rPr>
      </w:pPr>
      <w:r>
        <w:rPr>
          <w:rFonts w:hint="eastAsia" w:ascii="Times New Roman" w:hAnsi="Times New Roman" w:eastAsia="仿宋_GB2312"/>
          <w:sz w:val="32"/>
        </w:rPr>
        <w:t>昆明市教育体育局直属学校</w:t>
      </w:r>
      <w:r>
        <w:rPr>
          <w:rFonts w:hint="eastAsia" w:ascii="Times New Roman" w:hAnsi="Times New Roman" w:eastAsia="仿宋_GB2312"/>
          <w:sz w:val="32"/>
          <w:lang w:eastAsia="zh-CN"/>
        </w:rPr>
        <w:t>（</w:t>
      </w:r>
      <w:r>
        <w:rPr>
          <w:rFonts w:hint="eastAsia" w:ascii="Times New Roman" w:hAnsi="Times New Roman" w:eastAsia="仿宋_GB2312"/>
          <w:sz w:val="32"/>
          <w:lang w:val="en-US" w:eastAsia="zh-CN"/>
        </w:rPr>
        <w:t>单位）</w:t>
      </w:r>
      <w:r>
        <w:rPr>
          <w:rFonts w:hint="eastAsia" w:ascii="Times New Roman" w:hAnsi="Times New Roman" w:eastAsia="仿宋_GB2312"/>
          <w:sz w:val="32"/>
        </w:rPr>
        <w:t>2026年</w:t>
      </w:r>
      <w:r>
        <w:rPr>
          <w:rFonts w:hint="eastAsia" w:ascii="Times New Roman" w:hAnsi="Times New Roman" w:eastAsia="仿宋_GB2312"/>
          <w:sz w:val="32"/>
          <w:highlight w:val="none"/>
          <w:lang w:eastAsia="zh-CN"/>
        </w:rPr>
        <w:t>面向全国</w:t>
      </w:r>
      <w:r>
        <w:rPr>
          <w:rFonts w:hint="eastAsia" w:ascii="Times New Roman" w:hAnsi="Times New Roman" w:eastAsia="仿宋_GB2312"/>
          <w:sz w:val="32"/>
          <w:lang w:eastAsia="zh-CN"/>
        </w:rPr>
        <w:t>公开引进高层次和紧缺急需人才</w:t>
      </w:r>
      <w:r>
        <w:rPr>
          <w:rFonts w:hint="eastAsia" w:ascii="Times New Roman" w:hAnsi="Times New Roman" w:eastAsia="仿宋_GB2312"/>
          <w:sz w:val="32"/>
          <w:lang w:val="en-US" w:eastAsia="zh-CN"/>
        </w:rPr>
        <w:t>24</w:t>
      </w:r>
      <w:r>
        <w:rPr>
          <w:rFonts w:hint="eastAsia" w:ascii="Times New Roman" w:hAnsi="Times New Roman" w:eastAsia="仿宋_GB2312"/>
          <w:sz w:val="32"/>
        </w:rPr>
        <w:t>人，所有符合岗位条件的人员均可报考。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黑体" w:cs="黑体"/>
          <w:sz w:val="32"/>
        </w:rPr>
      </w:pPr>
      <w:r>
        <w:rPr>
          <w:rFonts w:hint="eastAsia" w:ascii="Times New Roman" w:hAnsi="Times New Roman" w:eastAsia="黑体" w:cs="黑体"/>
          <w:sz w:val="32"/>
        </w:rPr>
        <w:t>二、</w:t>
      </w:r>
      <w:r>
        <w:rPr>
          <w:rFonts w:hint="eastAsia" w:ascii="Times New Roman" w:hAnsi="Times New Roman" w:eastAsia="黑体" w:cs="黑体"/>
          <w:sz w:val="32"/>
          <w:lang w:eastAsia="zh-CN"/>
        </w:rPr>
        <w:t>引进</w:t>
      </w:r>
      <w:r>
        <w:rPr>
          <w:rFonts w:hint="eastAsia" w:ascii="Times New Roman" w:hAnsi="Times New Roman" w:eastAsia="黑体" w:cs="黑体"/>
          <w:sz w:val="32"/>
        </w:rPr>
        <w:t>条件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楷体" w:cs="楷体"/>
          <w:sz w:val="32"/>
        </w:rPr>
      </w:pPr>
      <w:r>
        <w:rPr>
          <w:rFonts w:hint="eastAsia" w:ascii="Times New Roman" w:hAnsi="Times New Roman" w:eastAsia="楷体" w:cs="楷体"/>
          <w:sz w:val="32"/>
        </w:rPr>
        <w:t>（一）基本条件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sz w:val="32"/>
        </w:rPr>
      </w:pPr>
      <w:r>
        <w:rPr>
          <w:rFonts w:hint="eastAsia" w:ascii="Times New Roman" w:hAnsi="Times New Roman" w:eastAsia="仿宋_GB2312"/>
          <w:sz w:val="32"/>
        </w:rPr>
        <w:t>1.具有中华人民共和国国籍；</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sz w:val="32"/>
        </w:rPr>
      </w:pPr>
      <w:r>
        <w:rPr>
          <w:rFonts w:hint="eastAsia" w:ascii="Times New Roman" w:hAnsi="Times New Roman" w:eastAsia="仿宋_GB2312"/>
          <w:sz w:val="32"/>
        </w:rPr>
        <w:t>2.遵守中华人民共和国宪法和法律；</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sz w:val="32"/>
        </w:rPr>
      </w:pPr>
      <w:r>
        <w:rPr>
          <w:rFonts w:hint="eastAsia" w:ascii="Times New Roman" w:hAnsi="Times New Roman" w:eastAsia="仿宋_GB2312"/>
          <w:sz w:val="32"/>
        </w:rPr>
        <w:t>3.具有良好的品行和职业道德；</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sz w:val="32"/>
        </w:rPr>
      </w:pPr>
      <w:r>
        <w:rPr>
          <w:rFonts w:hint="eastAsia" w:ascii="Times New Roman" w:hAnsi="Times New Roman" w:eastAsia="仿宋_GB2312"/>
          <w:sz w:val="32"/>
        </w:rPr>
        <w:t>4.具有岗位所需的专业或技能条件；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sz w:val="32"/>
        </w:rPr>
      </w:pPr>
      <w:r>
        <w:rPr>
          <w:rFonts w:hint="eastAsia" w:ascii="Times New Roman" w:hAnsi="Times New Roman" w:eastAsia="仿宋_GB2312"/>
          <w:sz w:val="32"/>
        </w:rPr>
        <w:t>5.适应岗位要求的身体条件和心理素质；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sz w:val="32"/>
        </w:rPr>
      </w:pPr>
      <w:r>
        <w:rPr>
          <w:rFonts w:hint="eastAsia" w:ascii="Times New Roman" w:hAnsi="Times New Roman" w:eastAsia="仿宋_GB2312"/>
          <w:sz w:val="32"/>
        </w:rPr>
        <w:t>6.岗位所需要的其他条件。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楷体" w:cs="楷体"/>
          <w:sz w:val="32"/>
        </w:rPr>
      </w:pPr>
      <w:r>
        <w:rPr>
          <w:rFonts w:hint="eastAsia" w:ascii="Times New Roman" w:hAnsi="Times New Roman" w:eastAsia="楷体" w:cs="楷体"/>
          <w:sz w:val="32"/>
        </w:rPr>
        <w:t>（二）具体条件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sz w:val="32"/>
        </w:rPr>
      </w:pPr>
      <w:r>
        <w:rPr>
          <w:rFonts w:hint="eastAsia" w:ascii="Times New Roman" w:hAnsi="Times New Roman" w:eastAsia="仿宋_GB2312"/>
          <w:sz w:val="32"/>
          <w:lang w:eastAsia="zh-CN"/>
        </w:rPr>
        <w:t>引进</w:t>
      </w:r>
      <w:r>
        <w:rPr>
          <w:rFonts w:hint="eastAsia" w:ascii="Times New Roman" w:hAnsi="Times New Roman" w:eastAsia="仿宋_GB2312"/>
          <w:sz w:val="32"/>
        </w:rPr>
        <w:t>岗位具体条件详见《</w:t>
      </w:r>
      <w:r>
        <w:rPr>
          <w:rFonts w:hint="eastAsia" w:ascii="Times New Roman" w:hAnsi="Times New Roman" w:eastAsia="仿宋_GB2312"/>
          <w:sz w:val="32"/>
          <w:lang w:eastAsia="zh-CN"/>
        </w:rPr>
        <w:t>昆明市教育体育局直属学校（单位）2026年公开引进高层次和</w:t>
      </w:r>
      <w:bookmarkStart w:id="0" w:name="_GoBack"/>
      <w:bookmarkEnd w:id="0"/>
      <w:r>
        <w:rPr>
          <w:rFonts w:hint="eastAsia" w:ascii="Times New Roman" w:hAnsi="Times New Roman" w:eastAsia="仿宋_GB2312"/>
          <w:sz w:val="32"/>
          <w:lang w:eastAsia="zh-CN"/>
        </w:rPr>
        <w:t>紧缺急需人才</w:t>
      </w:r>
      <w:r>
        <w:rPr>
          <w:rFonts w:hint="eastAsia" w:ascii="Times New Roman" w:hAnsi="Times New Roman" w:eastAsia="仿宋_GB2312"/>
          <w:sz w:val="32"/>
        </w:rPr>
        <w:t>岗位信息表》（附件1）（以下统一简称《岗位信息表》）。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楷体" w:cs="楷体"/>
          <w:sz w:val="32"/>
        </w:rPr>
      </w:pPr>
      <w:r>
        <w:rPr>
          <w:rFonts w:hint="eastAsia" w:ascii="Times New Roman" w:hAnsi="Times New Roman" w:eastAsia="楷体" w:cs="楷体"/>
          <w:sz w:val="32"/>
        </w:rPr>
        <w:t>（三）有下列情况之一者不得报考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sz w:val="32"/>
          <w:lang w:val="en-US" w:eastAsia="zh-CN"/>
        </w:rPr>
      </w:pPr>
      <w:r>
        <w:rPr>
          <w:rFonts w:hint="eastAsia" w:ascii="Times New Roman" w:hAnsi="Times New Roman" w:eastAsia="仿宋_GB2312"/>
          <w:sz w:val="32"/>
          <w:lang w:val="en-US" w:eastAsia="zh-CN"/>
        </w:rPr>
        <w:t>1.受到党纪、政纪处分期限未满或者正在接受纪律审查的人员，受到刑事处罚期限未满或者正在接受司法调查尚未做出结论的人员；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sz w:val="32"/>
          <w:lang w:val="en-US" w:eastAsia="zh-CN"/>
        </w:rPr>
      </w:pPr>
      <w:r>
        <w:rPr>
          <w:rFonts w:hint="eastAsia" w:ascii="Times New Roman" w:hAnsi="Times New Roman" w:eastAsia="仿宋_GB2312"/>
          <w:sz w:val="32"/>
          <w:lang w:val="en-US" w:eastAsia="zh-CN"/>
        </w:rPr>
        <w:t>2.在各级公务员招考和事业单位招聘中被认定有舞弊等严重违反考录及招聘纪律行为的人员；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sz w:val="32"/>
          <w:lang w:val="en-US" w:eastAsia="zh-CN"/>
        </w:rPr>
      </w:pPr>
      <w:r>
        <w:rPr>
          <w:rFonts w:hint="eastAsia" w:ascii="Times New Roman" w:hAnsi="Times New Roman" w:eastAsia="仿宋_GB2312"/>
          <w:sz w:val="32"/>
          <w:lang w:val="en-US" w:eastAsia="zh-CN"/>
        </w:rPr>
        <w:t>3.报名时属现役军人、在读的非应届高校毕业生；</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sz w:val="32"/>
          <w:lang w:val="en-US" w:eastAsia="zh-CN"/>
        </w:rPr>
      </w:pPr>
      <w:r>
        <w:rPr>
          <w:rFonts w:hint="eastAsia" w:ascii="Times New Roman" w:hAnsi="Times New Roman" w:eastAsia="仿宋_GB2312"/>
          <w:sz w:val="32"/>
          <w:lang w:val="en-US" w:eastAsia="zh-CN"/>
        </w:rPr>
        <w:t>4.参加教师招聘聘用后即构成回避关系的；</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sz w:val="32"/>
        </w:rPr>
      </w:pPr>
      <w:r>
        <w:rPr>
          <w:rFonts w:hint="eastAsia" w:ascii="Times New Roman" w:hAnsi="Times New Roman" w:eastAsia="仿宋_GB2312"/>
          <w:sz w:val="32"/>
          <w:lang w:val="en-US" w:eastAsia="zh-CN"/>
        </w:rPr>
        <w:t>5.法律规定不得聘用的其他情形人员。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黑体" w:cs="黑体"/>
          <w:sz w:val="32"/>
        </w:rPr>
      </w:pPr>
      <w:r>
        <w:rPr>
          <w:rFonts w:hint="eastAsia" w:ascii="Times New Roman" w:hAnsi="Times New Roman" w:eastAsia="黑体" w:cs="黑体"/>
          <w:sz w:val="32"/>
        </w:rPr>
        <w:t>三、</w:t>
      </w:r>
      <w:r>
        <w:rPr>
          <w:rFonts w:hint="eastAsia" w:ascii="Times New Roman" w:hAnsi="Times New Roman" w:eastAsia="黑体" w:cs="黑体"/>
          <w:sz w:val="32"/>
          <w:lang w:eastAsia="zh-CN"/>
        </w:rPr>
        <w:t>引进</w:t>
      </w:r>
      <w:r>
        <w:rPr>
          <w:rFonts w:hint="eastAsia" w:ascii="Times New Roman" w:hAnsi="Times New Roman" w:eastAsia="黑体" w:cs="黑体"/>
          <w:sz w:val="32"/>
        </w:rPr>
        <w:t>程序及注意事项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olor w:val="000000" w:themeColor="text1"/>
          <w:sz w:val="32"/>
          <w:highlight w:val="none"/>
          <w14:textFill>
            <w14:solidFill>
              <w14:schemeClr w14:val="tx1"/>
            </w14:solidFill>
          </w14:textFill>
        </w:rPr>
      </w:pPr>
      <w:r>
        <w:rPr>
          <w:rFonts w:hint="eastAsia" w:ascii="Times New Roman" w:hAnsi="Times New Roman" w:eastAsia="仿宋_GB2312"/>
          <w:color w:val="000000" w:themeColor="text1"/>
          <w:sz w:val="32"/>
          <w:highlight w:val="none"/>
          <w14:textFill>
            <w14:solidFill>
              <w14:schemeClr w14:val="tx1"/>
            </w14:solidFill>
          </w14:textFill>
        </w:rPr>
        <w:t>本次</w:t>
      </w:r>
      <w:r>
        <w:rPr>
          <w:rFonts w:hint="eastAsia" w:ascii="Times New Roman" w:hAnsi="Times New Roman" w:eastAsia="仿宋_GB2312"/>
          <w:color w:val="000000" w:themeColor="text1"/>
          <w:sz w:val="32"/>
          <w:highlight w:val="none"/>
          <w:lang w:eastAsia="zh-CN"/>
          <w14:textFill>
            <w14:solidFill>
              <w14:schemeClr w14:val="tx1"/>
            </w14:solidFill>
          </w14:textFill>
        </w:rPr>
        <w:t>引进</w:t>
      </w:r>
      <w:r>
        <w:rPr>
          <w:rFonts w:hint="eastAsia" w:ascii="Times New Roman" w:hAnsi="Times New Roman" w:eastAsia="仿宋_GB2312"/>
          <w:color w:val="000000" w:themeColor="text1"/>
          <w:sz w:val="32"/>
          <w:highlight w:val="none"/>
          <w14:textFill>
            <w14:solidFill>
              <w14:schemeClr w14:val="tx1"/>
            </w14:solidFill>
          </w14:textFill>
        </w:rPr>
        <w:t>按照发布公告、网上报名、资格审核、资格复审、面试、考察、体检、公示、聘用程序组织实施。</w:t>
      </w:r>
      <w:r>
        <w:rPr>
          <w:rFonts w:hint="eastAsia" w:ascii="Times New Roman" w:hAnsi="Times New Roman" w:eastAsia="仿宋_GB2312"/>
          <w:color w:val="000000" w:themeColor="text1"/>
          <w:sz w:val="32"/>
          <w:highlight w:val="none"/>
          <w:lang w:val="en-US" w:eastAsia="zh-CN"/>
          <w14:textFill>
            <w14:solidFill>
              <w14:schemeClr w14:val="tx1"/>
            </w14:solidFill>
          </w14:textFill>
        </w:rPr>
        <w:t>所有</w:t>
      </w:r>
      <w:r>
        <w:rPr>
          <w:rFonts w:hint="eastAsia" w:ascii="Times New Roman" w:hAnsi="Times New Roman" w:eastAsia="仿宋_GB2312"/>
          <w:color w:val="000000" w:themeColor="text1"/>
          <w:sz w:val="32"/>
          <w:highlight w:val="none"/>
          <w14:textFill>
            <w14:solidFill>
              <w14:schemeClr w14:val="tx1"/>
            </w14:solidFill>
          </w14:textFill>
        </w:rPr>
        <w:t>岗位最低按 1:1比例开考</w:t>
      </w:r>
      <w:r>
        <w:rPr>
          <w:rFonts w:hint="eastAsia" w:ascii="Times New Roman" w:hAnsi="Times New Roman" w:eastAsia="仿宋_GB2312"/>
          <w:color w:val="000000" w:themeColor="text1"/>
          <w:sz w:val="32"/>
          <w:highlight w:val="none"/>
          <w:lang w:eastAsia="zh-CN"/>
          <w14:textFill>
            <w14:solidFill>
              <w14:schemeClr w14:val="tx1"/>
            </w14:solidFill>
          </w14:textFill>
        </w:rPr>
        <w:t>，报名成功即</w:t>
      </w:r>
      <w:r>
        <w:rPr>
          <w:rFonts w:hint="eastAsia" w:ascii="Times New Roman" w:hAnsi="Times New Roman" w:eastAsia="仿宋_GB2312"/>
          <w:color w:val="000000" w:themeColor="text1"/>
          <w:sz w:val="32"/>
          <w:highlight w:val="none"/>
          <w14:textFill>
            <w14:solidFill>
              <w14:schemeClr w14:val="tx1"/>
            </w14:solidFill>
          </w14:textFill>
        </w:rPr>
        <w:t>进入资格复审环节</w:t>
      </w:r>
      <w:r>
        <w:rPr>
          <w:rFonts w:hint="eastAsia" w:ascii="Times New Roman" w:hAnsi="Times New Roman" w:eastAsia="仿宋_GB2312"/>
          <w:color w:val="000000" w:themeColor="text1"/>
          <w:sz w:val="32"/>
          <w:highlight w:val="none"/>
          <w:lang w:eastAsia="zh-CN"/>
          <w14:textFill>
            <w14:solidFill>
              <w14:schemeClr w14:val="tx1"/>
            </w14:solidFill>
          </w14:textFill>
        </w:rPr>
        <w:t>，</w:t>
      </w:r>
      <w:r>
        <w:rPr>
          <w:rFonts w:hint="eastAsia" w:ascii="Times New Roman" w:hAnsi="Times New Roman" w:eastAsia="仿宋_GB2312"/>
          <w:color w:val="000000" w:themeColor="text1"/>
          <w:sz w:val="32"/>
          <w:highlight w:val="none"/>
          <w:lang w:val="en-US" w:eastAsia="zh-CN"/>
          <w14:textFill>
            <w14:solidFill>
              <w14:schemeClr w14:val="tx1"/>
            </w14:solidFill>
          </w14:textFill>
        </w:rPr>
        <w:t>但引进计划数与资格审核通过人数</w:t>
      </w:r>
      <w:r>
        <w:rPr>
          <w:rFonts w:hint="eastAsia" w:ascii="Times New Roman" w:hAnsi="Times New Roman" w:eastAsia="仿宋_GB2312"/>
          <w:color w:val="000000" w:themeColor="text1"/>
          <w:sz w:val="32"/>
          <w:highlight w:val="none"/>
          <w14:textFill>
            <w14:solidFill>
              <w14:schemeClr w14:val="tx1"/>
            </w14:solidFill>
          </w14:textFill>
        </w:rPr>
        <w:t>比例超过 1:10 的须统一加试笔试，再</w:t>
      </w:r>
      <w:r>
        <w:rPr>
          <w:rFonts w:hint="eastAsia" w:ascii="Times New Roman" w:hAnsi="Times New Roman" w:eastAsia="仿宋_GB2312"/>
          <w:color w:val="000000" w:themeColor="text1"/>
          <w:sz w:val="32"/>
          <w:highlight w:val="none"/>
          <w:lang w:eastAsia="zh-CN"/>
          <w14:textFill>
            <w14:solidFill>
              <w14:schemeClr w14:val="tx1"/>
            </w14:solidFill>
          </w14:textFill>
        </w:rPr>
        <w:t>按照</w:t>
      </w:r>
      <w:r>
        <w:rPr>
          <w:rFonts w:hint="eastAsia" w:ascii="Times New Roman" w:hAnsi="Times New Roman" w:eastAsia="仿宋_GB2312"/>
          <w:color w:val="000000" w:themeColor="text1"/>
          <w:sz w:val="32"/>
          <w:highlight w:val="none"/>
          <w14:textFill>
            <w14:solidFill>
              <w14:schemeClr w14:val="tx1"/>
            </w14:solidFill>
          </w14:textFill>
        </w:rPr>
        <w:t>笔试成绩排名1:</w:t>
      </w:r>
      <w:r>
        <w:rPr>
          <w:rFonts w:hint="eastAsia" w:ascii="Times New Roman" w:hAnsi="Times New Roman" w:eastAsia="仿宋_GB2312"/>
          <w:color w:val="000000" w:themeColor="text1"/>
          <w:sz w:val="32"/>
          <w:highlight w:val="none"/>
          <w:lang w:val="en-US" w:eastAsia="zh-CN"/>
          <w14:textFill>
            <w14:solidFill>
              <w14:schemeClr w14:val="tx1"/>
            </w14:solidFill>
          </w14:textFill>
        </w:rPr>
        <w:t>3比例</w:t>
      </w:r>
      <w:r>
        <w:rPr>
          <w:rFonts w:hint="eastAsia" w:ascii="Times New Roman" w:hAnsi="Times New Roman" w:eastAsia="仿宋_GB2312"/>
          <w:color w:val="000000" w:themeColor="text1"/>
          <w:sz w:val="32"/>
          <w:highlight w:val="none"/>
          <w14:textFill>
            <w14:solidFill>
              <w14:schemeClr w14:val="tx1"/>
            </w14:solidFill>
          </w14:textFill>
        </w:rPr>
        <w:t>确定进入资格复审人员。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楷体" w:cs="楷体"/>
          <w:sz w:val="32"/>
        </w:rPr>
      </w:pPr>
      <w:r>
        <w:rPr>
          <w:rFonts w:hint="eastAsia" w:ascii="Times New Roman" w:hAnsi="Times New Roman" w:eastAsia="楷体" w:cs="楷体"/>
          <w:sz w:val="32"/>
        </w:rPr>
        <w:t>（一）</w:t>
      </w:r>
      <w:r>
        <w:rPr>
          <w:rFonts w:hint="eastAsia" w:ascii="Times New Roman" w:hAnsi="Times New Roman" w:eastAsia="楷体" w:cs="楷体"/>
          <w:sz w:val="32"/>
          <w:lang w:eastAsia="zh-CN"/>
        </w:rPr>
        <w:t>引进</w:t>
      </w:r>
      <w:r>
        <w:rPr>
          <w:rFonts w:hint="eastAsia" w:ascii="Times New Roman" w:hAnsi="Times New Roman" w:eastAsia="楷体" w:cs="楷体"/>
          <w:sz w:val="32"/>
        </w:rPr>
        <w:t>报名</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sz w:val="32"/>
        </w:rPr>
      </w:pPr>
      <w:r>
        <w:rPr>
          <w:rFonts w:hint="eastAsia" w:ascii="Times New Roman" w:hAnsi="Times New Roman" w:eastAsia="仿宋_GB2312"/>
          <w:sz w:val="32"/>
        </w:rPr>
        <w:t>本次</w:t>
      </w:r>
      <w:r>
        <w:rPr>
          <w:rFonts w:hint="eastAsia" w:ascii="Times New Roman" w:hAnsi="Times New Roman" w:eastAsia="仿宋_GB2312"/>
          <w:sz w:val="32"/>
          <w:lang w:eastAsia="zh-CN"/>
        </w:rPr>
        <w:t>引进</w:t>
      </w:r>
      <w:r>
        <w:rPr>
          <w:rFonts w:hint="eastAsia" w:ascii="Times New Roman" w:hAnsi="Times New Roman" w:eastAsia="仿宋_GB2312"/>
          <w:sz w:val="32"/>
        </w:rPr>
        <w:t>采用网络报名的方式进行，不接受短信、邮件或者来电等其他形式的报名。</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olor w:val="000000" w:themeColor="text1"/>
          <w:sz w:val="32"/>
          <w:highlight w:val="none"/>
          <w14:textFill>
            <w14:solidFill>
              <w14:schemeClr w14:val="tx1"/>
            </w14:solidFill>
          </w14:textFill>
        </w:rPr>
      </w:pPr>
      <w:r>
        <w:rPr>
          <w:rFonts w:hint="eastAsia" w:ascii="Times New Roman" w:hAnsi="Times New Roman" w:eastAsia="仿宋_GB2312"/>
          <w:sz w:val="32"/>
          <w:highlight w:val="none"/>
        </w:rPr>
        <w:t>1.报考人员于2026年7月2</w:t>
      </w:r>
      <w:r>
        <w:rPr>
          <w:rFonts w:hint="eastAsia" w:ascii="Times New Roman" w:hAnsi="Times New Roman" w:eastAsia="仿宋_GB2312"/>
          <w:sz w:val="32"/>
          <w:highlight w:val="none"/>
          <w:lang w:val="en-US" w:eastAsia="zh-CN"/>
        </w:rPr>
        <w:t>9</w:t>
      </w:r>
      <w:r>
        <w:rPr>
          <w:rFonts w:hint="eastAsia" w:ascii="Times New Roman" w:hAnsi="Times New Roman" w:eastAsia="仿宋_GB2312"/>
          <w:sz w:val="32"/>
          <w:highlight w:val="none"/>
        </w:rPr>
        <w:t>日9:00－</w:t>
      </w:r>
      <w:r>
        <w:rPr>
          <w:rFonts w:hint="eastAsia" w:ascii="Times New Roman" w:hAnsi="Times New Roman" w:eastAsia="仿宋_GB2312"/>
          <w:sz w:val="32"/>
          <w:highlight w:val="none"/>
          <w:lang w:val="en-US" w:eastAsia="zh-CN"/>
        </w:rPr>
        <w:t>8</w:t>
      </w:r>
      <w:r>
        <w:rPr>
          <w:rFonts w:hint="eastAsia" w:ascii="Times New Roman" w:hAnsi="Times New Roman" w:eastAsia="仿宋_GB2312"/>
          <w:sz w:val="32"/>
          <w:highlight w:val="none"/>
        </w:rPr>
        <w:t>月</w:t>
      </w:r>
      <w:r>
        <w:rPr>
          <w:rFonts w:hint="eastAsia" w:ascii="Times New Roman" w:hAnsi="Times New Roman" w:eastAsia="仿宋_GB2312"/>
          <w:sz w:val="32"/>
          <w:highlight w:val="none"/>
          <w:lang w:val="en-US" w:eastAsia="zh-CN"/>
        </w:rPr>
        <w:t>4</w:t>
      </w:r>
      <w:r>
        <w:rPr>
          <w:rFonts w:hint="eastAsia" w:ascii="Times New Roman" w:hAnsi="Times New Roman" w:eastAsia="仿宋_GB2312"/>
          <w:sz w:val="32"/>
          <w:highlight w:val="none"/>
        </w:rPr>
        <w:t>日17:00登录昆明教育人才网（www.kmjyrc.com）点击“昆明市教师招考管理系统”进行网上注册报名。2026年</w:t>
      </w:r>
      <w:r>
        <w:rPr>
          <w:rFonts w:hint="eastAsia" w:ascii="Times New Roman" w:hAnsi="Times New Roman" w:eastAsia="仿宋_GB2312"/>
          <w:sz w:val="32"/>
          <w:highlight w:val="none"/>
          <w:lang w:val="en-US" w:eastAsia="zh-CN"/>
        </w:rPr>
        <w:t>8</w:t>
      </w:r>
      <w:r>
        <w:rPr>
          <w:rFonts w:hint="eastAsia" w:ascii="Times New Roman" w:hAnsi="Times New Roman" w:eastAsia="仿宋_GB2312"/>
          <w:sz w:val="32"/>
          <w:highlight w:val="none"/>
        </w:rPr>
        <w:t>月</w:t>
      </w:r>
      <w:r>
        <w:rPr>
          <w:rFonts w:hint="eastAsia" w:ascii="Times New Roman" w:hAnsi="Times New Roman" w:eastAsia="仿宋_GB2312"/>
          <w:sz w:val="32"/>
          <w:highlight w:val="none"/>
          <w:lang w:val="en-US" w:eastAsia="zh-CN"/>
        </w:rPr>
        <w:t>4</w:t>
      </w:r>
      <w:r>
        <w:rPr>
          <w:rFonts w:hint="eastAsia" w:ascii="Times New Roman" w:hAnsi="Times New Roman" w:eastAsia="仿宋_GB2312"/>
          <w:sz w:val="32"/>
          <w:highlight w:val="none"/>
        </w:rPr>
        <w:t>日17:00以后报名系统关闭，报考申请未通过资格审查的，不能再改报其他岗位</w:t>
      </w:r>
      <w:r>
        <w:rPr>
          <w:rFonts w:hint="eastAsia" w:ascii="Times New Roman" w:hAnsi="Times New Roman" w:eastAsia="仿宋_GB2312"/>
          <w:color w:val="000000" w:themeColor="text1"/>
          <w:sz w:val="32"/>
          <w:highlight w:val="none"/>
          <w14:textFill>
            <w14:solidFill>
              <w14:schemeClr w14:val="tx1"/>
            </w14:solidFill>
          </w14:textFill>
        </w:rPr>
        <w:t>。</w:t>
      </w:r>
      <w:r>
        <w:rPr>
          <w:rFonts w:hint="eastAsia" w:ascii="Times New Roman" w:hAnsi="Times New Roman" w:eastAsia="仿宋_GB2312"/>
          <w:sz w:val="32"/>
          <w:highlight w:val="none"/>
          <w:lang w:val="en-US" w:eastAsia="zh-CN"/>
        </w:rPr>
        <w:t>8</w:t>
      </w:r>
      <w:r>
        <w:rPr>
          <w:rFonts w:hint="eastAsia" w:ascii="Times New Roman" w:hAnsi="Times New Roman" w:eastAsia="仿宋_GB2312"/>
          <w:sz w:val="32"/>
          <w:highlight w:val="none"/>
        </w:rPr>
        <w:t>月</w:t>
      </w:r>
      <w:r>
        <w:rPr>
          <w:rFonts w:hint="eastAsia" w:ascii="Times New Roman" w:hAnsi="Times New Roman" w:eastAsia="仿宋_GB2312"/>
          <w:sz w:val="32"/>
          <w:highlight w:val="none"/>
          <w:lang w:val="en-US" w:eastAsia="zh-CN"/>
        </w:rPr>
        <w:t>4</w:t>
      </w:r>
      <w:r>
        <w:rPr>
          <w:rFonts w:hint="eastAsia" w:ascii="Times New Roman" w:hAnsi="Times New Roman" w:eastAsia="仿宋_GB2312"/>
          <w:sz w:val="32"/>
          <w:highlight w:val="none"/>
        </w:rPr>
        <w:t>日1</w:t>
      </w:r>
      <w:r>
        <w:rPr>
          <w:rFonts w:hint="default" w:ascii="Times New Roman" w:hAnsi="Times New Roman" w:eastAsia="仿宋_GB2312"/>
          <w:sz w:val="32"/>
          <w:highlight w:val="none"/>
          <w:lang w:val="en-US"/>
        </w:rPr>
        <w:t>8</w:t>
      </w:r>
      <w:r>
        <w:rPr>
          <w:rFonts w:hint="eastAsia" w:ascii="Times New Roman" w:hAnsi="Times New Roman" w:eastAsia="仿宋_GB2312"/>
          <w:sz w:val="32"/>
          <w:highlight w:val="none"/>
        </w:rPr>
        <w:t>:00前完成全部报名信息审核工作。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sz w:val="32"/>
        </w:rPr>
      </w:pPr>
      <w:r>
        <w:rPr>
          <w:rFonts w:hint="eastAsia" w:ascii="Times New Roman" w:hAnsi="Times New Roman" w:eastAsia="仿宋_GB2312"/>
          <w:sz w:val="32"/>
        </w:rPr>
        <w:t>2.每名报考人员只允许报考一个岗位，报名与考试时使用的身份证必须一致。报名时，报考人员按要求如实填报有关信息，提交有关材料。专业目录参照教育主管部门下发的《普通高等学校本科专业目录》（附件2）、《研究生教育学科专业目录》（附件3），报名时所填专业须按照国家教育主管部门认可的学历证书（毕业证）载明的专业名称填写，只能填写符合岗位要求的一份学历或学位证明的信息，多个学历或学位证书间的学历或学位信息不能交叉使用。所学学科专业不在参考目录中，但与岗位所要求的学科专业类同的报考人员，可以主动联系</w:t>
      </w:r>
      <w:r>
        <w:rPr>
          <w:rFonts w:hint="eastAsia" w:ascii="Times New Roman" w:hAnsi="Times New Roman" w:eastAsia="仿宋_GB2312"/>
          <w:sz w:val="32"/>
          <w:lang w:eastAsia="zh-CN"/>
        </w:rPr>
        <w:t>引进</w:t>
      </w:r>
      <w:r>
        <w:rPr>
          <w:rFonts w:hint="eastAsia" w:ascii="Times New Roman" w:hAnsi="Times New Roman" w:eastAsia="仿宋_GB2312"/>
          <w:sz w:val="32"/>
        </w:rPr>
        <w:t>单位确认报名资格，联系方式见</w:t>
      </w:r>
      <w:r>
        <w:rPr>
          <w:rFonts w:hint="eastAsia" w:ascii="Times New Roman" w:hAnsi="Times New Roman" w:eastAsia="仿宋_GB2312"/>
          <w:sz w:val="32"/>
          <w:lang w:eastAsia="zh-CN"/>
        </w:rPr>
        <w:t>引进</w:t>
      </w:r>
      <w:r>
        <w:rPr>
          <w:rFonts w:hint="eastAsia" w:ascii="Times New Roman" w:hAnsi="Times New Roman" w:eastAsia="仿宋_GB2312"/>
          <w:sz w:val="32"/>
        </w:rPr>
        <w:t>单位《岗位信息表》中“咨询电话”一栏。“辅修专业证书”“辅修毕业证书”等证书，不可作为所学专业证明，不能用证书所载专业报名。报考人员所学专业、毕业时间均以毕业证专业和落款时间为准。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sz w:val="32"/>
        </w:rPr>
      </w:pPr>
      <w:r>
        <w:rPr>
          <w:rFonts w:hint="eastAsia" w:ascii="Times New Roman" w:hAnsi="Times New Roman" w:eastAsia="仿宋_GB2312"/>
          <w:sz w:val="32"/>
        </w:rPr>
        <w:t>3.本次</w:t>
      </w:r>
      <w:r>
        <w:rPr>
          <w:rFonts w:hint="eastAsia" w:ascii="Times New Roman" w:hAnsi="Times New Roman" w:eastAsia="仿宋_GB2312"/>
          <w:sz w:val="32"/>
          <w:lang w:eastAsia="zh-CN"/>
        </w:rPr>
        <w:t>引进</w:t>
      </w:r>
      <w:r>
        <w:rPr>
          <w:rFonts w:hint="eastAsia" w:ascii="Times New Roman" w:hAnsi="Times New Roman" w:eastAsia="仿宋_GB2312"/>
          <w:sz w:val="32"/>
        </w:rPr>
        <w:t>活动动态公开报名人数（以报名系统统计时间为准）。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sz w:val="32"/>
        </w:rPr>
      </w:pPr>
      <w:r>
        <w:rPr>
          <w:rFonts w:hint="eastAsia" w:ascii="Times New Roman" w:hAnsi="Times New Roman" w:eastAsia="仿宋_GB2312"/>
          <w:sz w:val="32"/>
        </w:rPr>
        <w:t>4.为维护规范有序的师资流动秩序，保障学校正常教育教学秩序，本次</w:t>
      </w:r>
      <w:r>
        <w:rPr>
          <w:rFonts w:hint="eastAsia" w:ascii="Times New Roman" w:hAnsi="Times New Roman" w:eastAsia="仿宋_GB2312"/>
          <w:sz w:val="32"/>
          <w:lang w:eastAsia="zh-CN"/>
        </w:rPr>
        <w:t>引进</w:t>
      </w:r>
      <w:r>
        <w:rPr>
          <w:rFonts w:hint="eastAsia" w:ascii="Times New Roman" w:hAnsi="Times New Roman" w:eastAsia="仿宋_GB2312"/>
          <w:sz w:val="32"/>
        </w:rPr>
        <w:t>中，在编教师报考须事先征得所在学校同意。对未经所在学校同意擅自报考、扰乱正常教育教学秩序的，</w:t>
      </w:r>
      <w:r>
        <w:rPr>
          <w:rFonts w:hint="eastAsia" w:ascii="Times New Roman" w:hAnsi="Times New Roman" w:eastAsia="仿宋_GB2312"/>
          <w:sz w:val="32"/>
          <w:lang w:eastAsia="zh-CN"/>
        </w:rPr>
        <w:t>引进</w:t>
      </w:r>
      <w:r>
        <w:rPr>
          <w:rFonts w:hint="eastAsia" w:ascii="Times New Roman" w:hAnsi="Times New Roman" w:eastAsia="仿宋_GB2312"/>
          <w:sz w:val="32"/>
        </w:rPr>
        <w:t>单位可不予通过报名审核；已进入后续</w:t>
      </w:r>
      <w:r>
        <w:rPr>
          <w:rFonts w:hint="eastAsia" w:ascii="Times New Roman" w:hAnsi="Times New Roman" w:eastAsia="仿宋_GB2312"/>
          <w:sz w:val="32"/>
          <w:lang w:eastAsia="zh-CN"/>
        </w:rPr>
        <w:t>引进</w:t>
      </w:r>
      <w:r>
        <w:rPr>
          <w:rFonts w:hint="eastAsia" w:ascii="Times New Roman" w:hAnsi="Times New Roman" w:eastAsia="仿宋_GB2312"/>
          <w:sz w:val="32"/>
        </w:rPr>
        <w:t>环节的，取</w:t>
      </w:r>
      <w:r>
        <w:rPr>
          <w:rFonts w:hint="eastAsia" w:ascii="Times New Roman" w:hAnsi="Times New Roman" w:eastAsia="仿宋_GB2312"/>
          <w:color w:val="000000" w:themeColor="text1"/>
          <w:sz w:val="32"/>
          <w:highlight w:val="none"/>
          <w14:textFill>
            <w14:solidFill>
              <w14:schemeClr w14:val="tx1"/>
            </w14:solidFill>
          </w14:textFill>
        </w:rPr>
        <w:t>消其</w:t>
      </w:r>
      <w:r>
        <w:rPr>
          <w:rFonts w:hint="eastAsia" w:ascii="Times New Roman" w:hAnsi="Times New Roman" w:eastAsia="仿宋_GB2312"/>
          <w:color w:val="000000" w:themeColor="text1"/>
          <w:sz w:val="32"/>
          <w:highlight w:val="none"/>
          <w:lang w:val="en-US" w:eastAsia="zh-CN"/>
          <w14:textFill>
            <w14:solidFill>
              <w14:schemeClr w14:val="tx1"/>
            </w14:solidFill>
          </w14:textFill>
        </w:rPr>
        <w:t>应聘</w:t>
      </w:r>
      <w:r>
        <w:rPr>
          <w:rFonts w:hint="eastAsia" w:ascii="Times New Roman" w:hAnsi="Times New Roman" w:eastAsia="仿宋_GB2312"/>
          <w:color w:val="000000" w:themeColor="text1"/>
          <w:sz w:val="32"/>
          <w:highlight w:val="none"/>
          <w14:textFill>
            <w14:solidFill>
              <w14:schemeClr w14:val="tx1"/>
            </w14:solidFill>
          </w14:textFill>
        </w:rPr>
        <w:t>及</w:t>
      </w:r>
      <w:r>
        <w:rPr>
          <w:rFonts w:hint="eastAsia" w:ascii="Times New Roman" w:hAnsi="Times New Roman" w:eastAsia="仿宋_GB2312"/>
          <w:sz w:val="32"/>
        </w:rPr>
        <w:t>聘用资格。</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sz w:val="32"/>
        </w:rPr>
      </w:pPr>
      <w:r>
        <w:rPr>
          <w:rFonts w:hint="eastAsia" w:ascii="Times New Roman" w:hAnsi="Times New Roman" w:eastAsia="仿宋_GB2312"/>
          <w:sz w:val="32"/>
        </w:rPr>
        <w:t>5.请报考人员报名前认真阅读公告及《岗位信息表》，确保自身符合公告要求和所报岗位条件，合理安排报名时间，错峰报名。</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楷体" w:cs="楷体"/>
          <w:sz w:val="32"/>
        </w:rPr>
      </w:pPr>
      <w:r>
        <w:rPr>
          <w:rFonts w:hint="eastAsia" w:ascii="Times New Roman" w:hAnsi="Times New Roman" w:eastAsia="楷体" w:cs="楷体"/>
          <w:sz w:val="32"/>
        </w:rPr>
        <w:t>（二）资格审核</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sz w:val="32"/>
          <w:highlight w:val="none"/>
        </w:rPr>
      </w:pPr>
      <w:r>
        <w:rPr>
          <w:rFonts w:hint="eastAsia" w:ascii="Times New Roman" w:hAnsi="Times New Roman" w:eastAsia="仿宋_GB2312"/>
          <w:sz w:val="32"/>
          <w:highlight w:val="none"/>
        </w:rPr>
        <w:t>1.</w:t>
      </w:r>
      <w:r>
        <w:rPr>
          <w:rFonts w:hint="eastAsia" w:ascii="Times New Roman" w:hAnsi="Times New Roman" w:eastAsia="仿宋_GB2312"/>
          <w:sz w:val="32"/>
          <w:highlight w:val="none"/>
          <w:lang w:eastAsia="zh-CN"/>
        </w:rPr>
        <w:t>报名审核采用人工审核的方式进行。</w:t>
      </w:r>
      <w:r>
        <w:rPr>
          <w:rFonts w:hint="eastAsia" w:ascii="Times New Roman" w:hAnsi="Times New Roman" w:eastAsia="仿宋_GB2312"/>
          <w:sz w:val="32"/>
          <w:highlight w:val="none"/>
        </w:rPr>
        <w:t>报名后超过24小时未审核的或报考人员对于把握不准的资格审核问题（如：毕业证专业未纳入专业目录、专业目录名称变更等而对专业要求有疑问的，或所学学科专业不在选定的参考目录中，但与岗位所要求的学科专业类同的），可主动与</w:t>
      </w:r>
      <w:r>
        <w:rPr>
          <w:rFonts w:hint="eastAsia" w:ascii="Times New Roman" w:hAnsi="Times New Roman" w:eastAsia="仿宋_GB2312"/>
          <w:sz w:val="32"/>
          <w:highlight w:val="none"/>
          <w:lang w:eastAsia="zh-CN"/>
        </w:rPr>
        <w:t>引进</w:t>
      </w:r>
      <w:r>
        <w:rPr>
          <w:rFonts w:hint="eastAsia" w:ascii="Times New Roman" w:hAnsi="Times New Roman" w:eastAsia="仿宋_GB2312"/>
          <w:sz w:val="32"/>
          <w:highlight w:val="none"/>
        </w:rPr>
        <w:t>单位联系询问确认报名资格，联系方式见</w:t>
      </w:r>
      <w:r>
        <w:rPr>
          <w:rFonts w:hint="eastAsia" w:ascii="Times New Roman" w:hAnsi="Times New Roman" w:eastAsia="仿宋_GB2312"/>
          <w:sz w:val="32"/>
          <w:highlight w:val="none"/>
          <w:lang w:eastAsia="zh-CN"/>
        </w:rPr>
        <w:t>引进</w:t>
      </w:r>
      <w:r>
        <w:rPr>
          <w:rFonts w:hint="eastAsia" w:ascii="Times New Roman" w:hAnsi="Times New Roman" w:eastAsia="仿宋_GB2312"/>
          <w:sz w:val="32"/>
          <w:highlight w:val="none"/>
        </w:rPr>
        <w:t>单位《岗位信息表》中“咨询电话”一栏。</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sz w:val="32"/>
        </w:rPr>
      </w:pPr>
      <w:r>
        <w:rPr>
          <w:rFonts w:hint="eastAsia" w:ascii="Times New Roman" w:hAnsi="Times New Roman" w:eastAsia="仿宋_GB2312"/>
          <w:sz w:val="32"/>
        </w:rPr>
        <w:t>2.资格审核结果分为“审核通过”“不符合条件”“审核不通过”三种，请报考人员在提交报名信息后，及时登录系统查看审核状态，显示为“审核通过”的状态时方为报名成功。审核通过后，不能修改报考岗位和个人信息。审核状态为“不符合条件”的，在报名期间内，</w:t>
      </w:r>
      <w:r>
        <w:rPr>
          <w:rFonts w:hint="eastAsia" w:ascii="Times New Roman" w:hAnsi="Times New Roman" w:eastAsia="仿宋_GB2312"/>
          <w:sz w:val="32"/>
          <w:lang w:eastAsia="zh-CN"/>
        </w:rPr>
        <w:t>报考人员</w:t>
      </w:r>
      <w:r>
        <w:rPr>
          <w:rFonts w:hint="eastAsia" w:ascii="Times New Roman" w:hAnsi="Times New Roman" w:eastAsia="仿宋_GB2312"/>
          <w:sz w:val="32"/>
        </w:rPr>
        <w:t>可重新完善信息或重新选岗报名。审核状态为“审核不通过”的，则表示</w:t>
      </w:r>
      <w:r>
        <w:rPr>
          <w:rFonts w:hint="eastAsia" w:ascii="Times New Roman" w:hAnsi="Times New Roman" w:eastAsia="仿宋_GB2312"/>
          <w:sz w:val="32"/>
          <w:lang w:eastAsia="zh-CN"/>
        </w:rPr>
        <w:t>报考人员</w:t>
      </w:r>
      <w:r>
        <w:rPr>
          <w:rFonts w:hint="eastAsia" w:ascii="Times New Roman" w:hAnsi="Times New Roman" w:eastAsia="仿宋_GB2312"/>
          <w:sz w:val="32"/>
        </w:rPr>
        <w:t>不符合本次</w:t>
      </w:r>
      <w:r>
        <w:rPr>
          <w:rFonts w:hint="eastAsia" w:ascii="Times New Roman" w:hAnsi="Times New Roman" w:eastAsia="仿宋_GB2312"/>
          <w:sz w:val="32"/>
          <w:lang w:eastAsia="zh-CN"/>
        </w:rPr>
        <w:t>引进</w:t>
      </w:r>
      <w:r>
        <w:rPr>
          <w:rFonts w:hint="eastAsia" w:ascii="Times New Roman" w:hAnsi="Times New Roman" w:eastAsia="仿宋_GB2312"/>
          <w:sz w:val="32"/>
        </w:rPr>
        <w:t>的岗位要求，将不能重新报考本次</w:t>
      </w:r>
      <w:r>
        <w:rPr>
          <w:rFonts w:hint="eastAsia" w:ascii="Times New Roman" w:hAnsi="Times New Roman" w:eastAsia="仿宋_GB2312"/>
          <w:sz w:val="32"/>
          <w:lang w:eastAsia="zh-CN"/>
        </w:rPr>
        <w:t>引进</w:t>
      </w:r>
      <w:r>
        <w:rPr>
          <w:rFonts w:hint="eastAsia" w:ascii="Times New Roman" w:hAnsi="Times New Roman" w:eastAsia="仿宋_GB2312"/>
          <w:sz w:val="32"/>
        </w:rPr>
        <w:t>的其他岗位</w:t>
      </w:r>
      <w:r>
        <w:rPr>
          <w:rFonts w:hint="eastAsia" w:ascii="Times New Roman" w:hAnsi="Times New Roman" w:eastAsia="仿宋_GB2312"/>
          <w:sz w:val="32"/>
          <w:lang w:eastAsia="zh-CN"/>
        </w:rPr>
        <w:t>，</w:t>
      </w:r>
      <w:r>
        <w:rPr>
          <w:rFonts w:hint="default" w:ascii="Times New Roman" w:hAnsi="Times New Roman" w:eastAsia="仿宋_GB2312"/>
          <w:sz w:val="32"/>
        </w:rPr>
        <w:t>最终审核结果以系统反馈为准。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sz w:val="32"/>
        </w:rPr>
      </w:pPr>
      <w:r>
        <w:rPr>
          <w:rFonts w:hint="eastAsia" w:ascii="Times New Roman" w:hAnsi="Times New Roman" w:eastAsia="仿宋_GB2312"/>
          <w:sz w:val="32"/>
        </w:rPr>
        <w:t>3.留学回国报考人员的，除须提供规定的材料外，还应提供由教育部留学服务中心出具的国（境）外学历、学位认证函，所学专业由</w:t>
      </w:r>
      <w:r>
        <w:rPr>
          <w:rFonts w:hint="eastAsia" w:ascii="Times New Roman" w:hAnsi="Times New Roman" w:eastAsia="仿宋_GB2312"/>
          <w:sz w:val="32"/>
          <w:lang w:eastAsia="zh-CN"/>
        </w:rPr>
        <w:t>引进</w:t>
      </w:r>
      <w:r>
        <w:rPr>
          <w:rFonts w:hint="eastAsia" w:ascii="Times New Roman" w:hAnsi="Times New Roman" w:eastAsia="仿宋_GB2312"/>
          <w:sz w:val="32"/>
        </w:rPr>
        <w:t>单位根据留学回国人员所学课程进行审核。</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sz w:val="32"/>
        </w:rPr>
      </w:pPr>
      <w:r>
        <w:rPr>
          <w:rFonts w:hint="eastAsia" w:ascii="Times New Roman" w:hAnsi="Times New Roman" w:eastAsia="仿宋_GB2312"/>
          <w:sz w:val="32"/>
        </w:rPr>
        <w:t>4.报考人员填报信息不全或错误而导致未通过资格审核的，后果由报考人员自行承担；报考人员填报信息不实的，按弄虚作假处理，取消本次考试资格；报考人员弄虚作假或以其他不正当手段获取考试资格者，取消本次考试资格。</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sz w:val="32"/>
        </w:rPr>
      </w:pPr>
      <w:r>
        <w:rPr>
          <w:rFonts w:hint="eastAsia" w:ascii="Times New Roman" w:hAnsi="Times New Roman" w:eastAsia="仿宋_GB2312"/>
          <w:sz w:val="32"/>
        </w:rPr>
        <w:t>5.通过报名阶段的资格审核仅意味着报考人员在网上提交的报名信息符合岗位条件，</w:t>
      </w:r>
      <w:r>
        <w:rPr>
          <w:rFonts w:hint="eastAsia" w:ascii="Times New Roman" w:hAnsi="Times New Roman" w:eastAsia="仿宋_GB2312"/>
          <w:sz w:val="32"/>
          <w:lang w:eastAsia="zh-CN"/>
        </w:rPr>
        <w:t>引进</w:t>
      </w:r>
      <w:r>
        <w:rPr>
          <w:rFonts w:hint="eastAsia" w:ascii="Times New Roman" w:hAnsi="Times New Roman" w:eastAsia="仿宋_GB2312"/>
          <w:sz w:val="32"/>
        </w:rPr>
        <w:t>单位还将对拟进入面试报考人员进行资格复审，资格复审合格的方可进入面试。复审时应提交与网络报名时相一致的岗位所需材料，同时根据</w:t>
      </w:r>
      <w:r>
        <w:rPr>
          <w:rFonts w:hint="eastAsia" w:ascii="Times New Roman" w:hAnsi="Times New Roman" w:eastAsia="仿宋_GB2312"/>
          <w:sz w:val="32"/>
          <w:lang w:eastAsia="zh-CN"/>
        </w:rPr>
        <w:t>引进</w:t>
      </w:r>
      <w:r>
        <w:rPr>
          <w:rFonts w:hint="eastAsia" w:ascii="Times New Roman" w:hAnsi="Times New Roman" w:eastAsia="仿宋_GB2312"/>
          <w:sz w:val="32"/>
        </w:rPr>
        <w:t>单位的资格复审需要提供其他相应材料。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olor w:val="auto"/>
          <w:sz w:val="32"/>
          <w:highlight w:val="none"/>
        </w:rPr>
      </w:pPr>
      <w:r>
        <w:rPr>
          <w:rFonts w:hint="eastAsia" w:ascii="Times New Roman" w:hAnsi="Times New Roman" w:eastAsia="仿宋_GB2312"/>
          <w:sz w:val="32"/>
          <w:highlight w:val="none"/>
        </w:rPr>
        <w:t>6.资格审查贯穿</w:t>
      </w:r>
      <w:r>
        <w:rPr>
          <w:rFonts w:hint="eastAsia" w:ascii="Times New Roman" w:hAnsi="Times New Roman" w:eastAsia="仿宋_GB2312"/>
          <w:sz w:val="32"/>
          <w:highlight w:val="none"/>
          <w:lang w:eastAsia="zh-CN"/>
        </w:rPr>
        <w:t>引进</w:t>
      </w:r>
      <w:r>
        <w:rPr>
          <w:rFonts w:hint="eastAsia" w:ascii="Times New Roman" w:hAnsi="Times New Roman" w:eastAsia="仿宋_GB2312"/>
          <w:sz w:val="32"/>
          <w:highlight w:val="none"/>
        </w:rPr>
        <w:t>工作全过程，</w:t>
      </w:r>
      <w:r>
        <w:rPr>
          <w:rFonts w:hint="eastAsia" w:ascii="Times New Roman" w:hAnsi="Times New Roman" w:eastAsia="仿宋_GB2312"/>
          <w:sz w:val="32"/>
          <w:highlight w:val="none"/>
          <w:lang w:eastAsia="zh-CN"/>
        </w:rPr>
        <w:t>引进</w:t>
      </w:r>
      <w:r>
        <w:rPr>
          <w:rFonts w:hint="eastAsia" w:ascii="Times New Roman" w:hAnsi="Times New Roman" w:eastAsia="仿宋_GB2312"/>
          <w:sz w:val="32"/>
          <w:highlight w:val="none"/>
        </w:rPr>
        <w:t>过程中一经发现弄虚作假、违纪违规、提供虚假信息或不符合条件要求等情况的，所造成的后果由报考人员本人自行承担，取消报考人</w:t>
      </w:r>
      <w:r>
        <w:rPr>
          <w:rFonts w:hint="eastAsia" w:ascii="Times New Roman" w:hAnsi="Times New Roman" w:eastAsia="仿宋_GB2312"/>
          <w:color w:val="000000" w:themeColor="text1"/>
          <w:sz w:val="32"/>
          <w:highlight w:val="none"/>
          <w14:textFill>
            <w14:solidFill>
              <w14:schemeClr w14:val="tx1"/>
            </w14:solidFill>
          </w14:textFill>
        </w:rPr>
        <w:t>员的</w:t>
      </w:r>
      <w:r>
        <w:rPr>
          <w:rFonts w:hint="eastAsia" w:ascii="Times New Roman" w:hAnsi="Times New Roman" w:eastAsia="仿宋_GB2312"/>
          <w:color w:val="000000" w:themeColor="text1"/>
          <w:sz w:val="32"/>
          <w:highlight w:val="none"/>
          <w:lang w:val="en-US" w:eastAsia="zh-CN"/>
          <w14:textFill>
            <w14:solidFill>
              <w14:schemeClr w14:val="tx1"/>
            </w14:solidFill>
          </w14:textFill>
        </w:rPr>
        <w:t>应聘</w:t>
      </w:r>
      <w:r>
        <w:rPr>
          <w:rFonts w:hint="eastAsia" w:ascii="Times New Roman" w:hAnsi="Times New Roman" w:eastAsia="仿宋_GB2312"/>
          <w:color w:val="000000" w:themeColor="text1"/>
          <w:sz w:val="32"/>
          <w:highlight w:val="none"/>
          <w14:textFill>
            <w14:solidFill>
              <w14:schemeClr w14:val="tx1"/>
            </w14:solidFill>
          </w14:textFill>
        </w:rPr>
        <w:t>及聘</w:t>
      </w:r>
      <w:r>
        <w:rPr>
          <w:rFonts w:hint="eastAsia" w:ascii="Times New Roman" w:hAnsi="Times New Roman" w:eastAsia="仿宋_GB2312"/>
          <w:sz w:val="32"/>
          <w:highlight w:val="none"/>
        </w:rPr>
        <w:t>用</w:t>
      </w:r>
      <w:r>
        <w:rPr>
          <w:rFonts w:hint="eastAsia" w:ascii="Times New Roman" w:hAnsi="Times New Roman" w:eastAsia="仿宋_GB2312"/>
          <w:color w:val="auto"/>
          <w:sz w:val="32"/>
          <w:highlight w:val="none"/>
        </w:rPr>
        <w:t>资格，报考人员须积极配合进行相应处理。</w:t>
      </w:r>
    </w:p>
    <w:p>
      <w:pPr>
        <w:keepNext w:val="0"/>
        <w:keepLines w:val="0"/>
        <w:pageBreakBefore w:val="0"/>
        <w:widowControl w:val="0"/>
        <w:kinsoku/>
        <w:wordWrap/>
        <w:overflowPunct/>
        <w:topLinePunct/>
        <w:autoSpaceDE/>
        <w:autoSpaceDN/>
        <w:bidi w:val="0"/>
        <w:adjustRightInd/>
        <w:snapToGrid/>
        <w:spacing w:line="560" w:lineRule="exact"/>
        <w:ind w:left="0" w:right="0" w:firstLine="688" w:firstLineChars="200"/>
        <w:jc w:val="both"/>
        <w:textAlignment w:val="auto"/>
        <w:rPr>
          <w:rFonts w:hint="default" w:ascii="Times New Roman" w:hAnsi="Times New Roman" w:eastAsia="仿宋_GB2312" w:cs="Times New Roman"/>
          <w:color w:val="000000" w:themeColor="text1"/>
          <w:spacing w:val="12"/>
          <w:sz w:val="32"/>
          <w:szCs w:val="32"/>
          <w:highlight w:val="none"/>
          <w14:textFill>
            <w14:solidFill>
              <w14:schemeClr w14:val="tx1"/>
            </w14:solidFill>
          </w14:textFill>
        </w:rPr>
      </w:pPr>
      <w:r>
        <w:rPr>
          <w:rFonts w:hint="eastAsia" w:ascii="Times New Roman" w:hAnsi="Times New Roman" w:eastAsia="仿宋_GB2312" w:cs="Times New Roman"/>
          <w:color w:val="auto"/>
          <w:spacing w:val="12"/>
          <w:sz w:val="32"/>
          <w:szCs w:val="32"/>
          <w:highlight w:val="none"/>
          <w:lang w:val="en-US" w:eastAsia="zh-CN"/>
        </w:rPr>
        <w:t>7.</w:t>
      </w:r>
      <w:r>
        <w:rPr>
          <w:rFonts w:hint="default" w:ascii="Times New Roman" w:hAnsi="Times New Roman" w:eastAsia="仿宋_GB2312" w:cs="Times New Roman"/>
          <w:color w:val="auto"/>
          <w:spacing w:val="12"/>
          <w:sz w:val="32"/>
          <w:szCs w:val="32"/>
          <w:highlight w:val="none"/>
          <w:lang w:val="en-US" w:eastAsia="zh-CN"/>
        </w:rPr>
        <w:t>资格审核结束后，</w:t>
      </w:r>
      <w:r>
        <w:rPr>
          <w:rFonts w:hint="eastAsia" w:ascii="Times New Roman" w:hAnsi="Times New Roman" w:eastAsia="仿宋_GB2312" w:cs="Times New Roman"/>
          <w:color w:val="auto"/>
          <w:spacing w:val="12"/>
          <w:sz w:val="32"/>
          <w:szCs w:val="32"/>
          <w:highlight w:val="none"/>
          <w:lang w:val="en-US" w:eastAsia="zh-CN"/>
        </w:rPr>
        <w:t>引进</w:t>
      </w:r>
      <w:r>
        <w:rPr>
          <w:rFonts w:hint="default" w:ascii="Times New Roman" w:hAnsi="Times New Roman" w:eastAsia="仿宋_GB2312" w:cs="Times New Roman"/>
          <w:color w:val="auto"/>
          <w:spacing w:val="12"/>
          <w:sz w:val="32"/>
          <w:szCs w:val="32"/>
          <w:highlight w:val="none"/>
        </w:rPr>
        <w:t>人数与资格审核通过人数比例超过1:10的，</w:t>
      </w:r>
      <w:r>
        <w:rPr>
          <w:rFonts w:hint="default" w:ascii="Times New Roman" w:hAnsi="Times New Roman" w:eastAsia="仿宋_GB2312" w:cs="Times New Roman"/>
          <w:color w:val="auto"/>
          <w:spacing w:val="12"/>
          <w:sz w:val="32"/>
          <w:szCs w:val="32"/>
          <w:highlight w:val="none"/>
          <w:lang w:val="en-US" w:eastAsia="zh-CN"/>
        </w:rPr>
        <w:t>须</w:t>
      </w:r>
      <w:r>
        <w:rPr>
          <w:rFonts w:hint="eastAsia" w:ascii="Times New Roman" w:hAnsi="Times New Roman" w:eastAsia="仿宋_GB2312" w:cs="Times New Roman"/>
          <w:color w:val="auto"/>
          <w:spacing w:val="12"/>
          <w:sz w:val="32"/>
          <w:szCs w:val="32"/>
          <w:highlight w:val="none"/>
          <w:lang w:val="en-US" w:eastAsia="zh-CN"/>
        </w:rPr>
        <w:t>加试</w:t>
      </w:r>
      <w:r>
        <w:rPr>
          <w:rFonts w:hint="default" w:ascii="Times New Roman" w:hAnsi="Times New Roman" w:eastAsia="仿宋_GB2312" w:cs="Times New Roman"/>
          <w:color w:val="auto"/>
          <w:spacing w:val="12"/>
          <w:sz w:val="32"/>
          <w:szCs w:val="32"/>
          <w:highlight w:val="none"/>
          <w:lang w:val="en-US" w:eastAsia="zh-CN"/>
        </w:rPr>
        <w:t>笔试</w:t>
      </w:r>
      <w:r>
        <w:rPr>
          <w:rFonts w:hint="eastAsia" w:ascii="Times New Roman" w:hAnsi="Times New Roman" w:eastAsia="仿宋_GB2312" w:cs="Times New Roman"/>
          <w:color w:val="auto"/>
          <w:spacing w:val="12"/>
          <w:sz w:val="32"/>
          <w:szCs w:val="32"/>
          <w:highlight w:val="none"/>
          <w:lang w:val="en-US" w:eastAsia="zh-CN"/>
        </w:rPr>
        <w:t>。</w:t>
      </w:r>
      <w:r>
        <w:rPr>
          <w:rFonts w:hint="default" w:ascii="Times New Roman" w:hAnsi="Times New Roman" w:eastAsia="仿宋_GB2312" w:cs="Times New Roman"/>
          <w:color w:val="auto"/>
          <w:spacing w:val="12"/>
          <w:sz w:val="32"/>
          <w:szCs w:val="32"/>
          <w:highlight w:val="none"/>
          <w:lang w:val="en-US" w:eastAsia="zh-CN"/>
        </w:rPr>
        <w:t>引进</w:t>
      </w:r>
      <w:r>
        <w:rPr>
          <w:rFonts w:hint="default" w:ascii="Times New Roman" w:hAnsi="Times New Roman" w:eastAsia="仿宋_GB2312" w:cs="Times New Roman"/>
          <w:color w:val="auto"/>
          <w:spacing w:val="12"/>
          <w:sz w:val="32"/>
          <w:szCs w:val="32"/>
          <w:highlight w:val="none"/>
        </w:rPr>
        <w:t>计划削减、取消</w:t>
      </w:r>
      <w:r>
        <w:rPr>
          <w:rFonts w:hint="eastAsia" w:ascii="Times New Roman" w:hAnsi="Times New Roman" w:eastAsia="仿宋_GB2312" w:cs="Times New Roman"/>
          <w:color w:val="auto"/>
          <w:spacing w:val="12"/>
          <w:sz w:val="32"/>
          <w:szCs w:val="32"/>
          <w:highlight w:val="none"/>
          <w:lang w:val="en-US" w:eastAsia="zh-CN"/>
        </w:rPr>
        <w:t>及</w:t>
      </w:r>
      <w:r>
        <w:rPr>
          <w:rFonts w:hint="default" w:ascii="Times New Roman" w:hAnsi="Times New Roman" w:eastAsia="仿宋_GB2312" w:cs="Times New Roman"/>
          <w:color w:val="auto"/>
          <w:spacing w:val="12"/>
          <w:sz w:val="32"/>
          <w:szCs w:val="32"/>
          <w:highlight w:val="none"/>
          <w:lang w:val="en-US" w:eastAsia="zh-CN"/>
        </w:rPr>
        <w:t>加试笔试岗位公告</w:t>
      </w:r>
      <w:r>
        <w:rPr>
          <w:rFonts w:hint="default" w:ascii="Times New Roman" w:hAnsi="Times New Roman" w:eastAsia="仿宋_GB2312" w:cs="Times New Roman"/>
          <w:color w:val="000000" w:themeColor="text1"/>
          <w:spacing w:val="12"/>
          <w:sz w:val="32"/>
          <w:szCs w:val="32"/>
          <w:highlight w:val="none"/>
          <w14:textFill>
            <w14:solidFill>
              <w14:schemeClr w14:val="tx1"/>
            </w14:solidFill>
          </w14:textFill>
        </w:rPr>
        <w:t>在昆明教育人才网进行公示。</w:t>
      </w:r>
    </w:p>
    <w:p>
      <w:pPr>
        <w:keepNext w:val="0"/>
        <w:keepLines w:val="0"/>
        <w:pageBreakBefore w:val="0"/>
        <w:widowControl w:val="0"/>
        <w:kinsoku/>
        <w:wordWrap/>
        <w:overflowPunct/>
        <w:topLinePunct w:val="0"/>
        <w:autoSpaceDE/>
        <w:autoSpaceDN/>
        <w:bidi w:val="0"/>
        <w:adjustRightInd/>
        <w:snapToGrid/>
        <w:spacing w:line="560" w:lineRule="exact"/>
        <w:ind w:firstLine="688" w:firstLineChars="200"/>
        <w:textAlignment w:val="auto"/>
        <w:rPr>
          <w:rFonts w:hint="default" w:ascii="Times New Roman" w:hAnsi="Times New Roman" w:eastAsia="仿宋_GB2312" w:cs="Times New Roman"/>
          <w:color w:val="000000" w:themeColor="text1"/>
          <w:spacing w:val="12"/>
          <w:sz w:val="32"/>
          <w:szCs w:val="32"/>
          <w:highlight w:val="yellow"/>
          <w:lang w:val="en-US"/>
          <w14:textFill>
            <w14:solidFill>
              <w14:schemeClr w14:val="tx1"/>
            </w14:solidFill>
          </w14:textFill>
        </w:rPr>
      </w:pPr>
      <w:r>
        <w:rPr>
          <w:rFonts w:hint="default" w:ascii="Times New Roman" w:hAnsi="Times New Roman" w:eastAsia="仿宋_GB2312" w:cs="Times New Roman"/>
          <w:color w:val="000000" w:themeColor="text1"/>
          <w:spacing w:val="12"/>
          <w:sz w:val="32"/>
          <w:szCs w:val="32"/>
          <w:highlight w:val="none"/>
          <w:lang w:val="en-US"/>
          <w14:textFill>
            <w14:solidFill>
              <w14:schemeClr w14:val="tx1"/>
            </w14:solidFill>
          </w14:textFill>
        </w:rPr>
        <w:t>8.</w:t>
      </w:r>
      <w:r>
        <w:rPr>
          <w:rFonts w:hint="eastAsia" w:ascii="Times New Roman" w:hAnsi="Times New Roman" w:eastAsia="仿宋_GB2312"/>
          <w:sz w:val="32"/>
          <w:highlight w:val="none"/>
        </w:rPr>
        <w:t>本次</w:t>
      </w:r>
      <w:r>
        <w:rPr>
          <w:rFonts w:hint="eastAsia" w:ascii="Times New Roman" w:hAnsi="Times New Roman" w:eastAsia="仿宋_GB2312"/>
          <w:sz w:val="32"/>
        </w:rPr>
        <w:t>考试不指定考试辅导用书，未委托任何机构或者个人举办考试辅导培训。</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楷体" w:cs="楷体"/>
          <w:sz w:val="32"/>
        </w:rPr>
      </w:pPr>
      <w:r>
        <w:rPr>
          <w:rFonts w:hint="eastAsia" w:ascii="Times New Roman" w:hAnsi="Times New Roman" w:eastAsia="楷体" w:cs="楷体"/>
          <w:sz w:val="32"/>
        </w:rPr>
        <w:t>（</w:t>
      </w:r>
      <w:r>
        <w:rPr>
          <w:rFonts w:hint="eastAsia" w:ascii="Times New Roman" w:hAnsi="Times New Roman" w:eastAsia="楷体" w:cs="楷体"/>
          <w:sz w:val="32"/>
          <w:lang w:val="en-US" w:eastAsia="zh-CN"/>
        </w:rPr>
        <w:t>三</w:t>
      </w:r>
      <w:r>
        <w:rPr>
          <w:rFonts w:hint="eastAsia" w:ascii="Times New Roman" w:hAnsi="Times New Roman" w:eastAsia="楷体" w:cs="楷体"/>
          <w:sz w:val="32"/>
        </w:rPr>
        <w:t>）打印准考证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sz w:val="32"/>
          <w:highlight w:val="none"/>
        </w:rPr>
      </w:pPr>
      <w:r>
        <w:rPr>
          <w:rFonts w:hint="eastAsia" w:ascii="Times New Roman" w:hAnsi="Times New Roman" w:eastAsia="仿宋_GB2312"/>
          <w:sz w:val="32"/>
        </w:rPr>
        <w:t>报考人员须</w:t>
      </w:r>
      <w:r>
        <w:rPr>
          <w:rFonts w:hint="eastAsia" w:ascii="Times New Roman" w:hAnsi="Times New Roman" w:eastAsia="仿宋_GB2312"/>
          <w:sz w:val="32"/>
          <w:highlight w:val="none"/>
        </w:rPr>
        <w:t>于2026年</w:t>
      </w:r>
      <w:r>
        <w:rPr>
          <w:rFonts w:hint="eastAsia" w:ascii="Times New Roman" w:hAnsi="Times New Roman" w:eastAsia="仿宋_GB2312"/>
          <w:sz w:val="32"/>
          <w:highlight w:val="none"/>
          <w:lang w:val="en-US" w:eastAsia="zh-CN"/>
        </w:rPr>
        <w:t>8</w:t>
      </w:r>
      <w:r>
        <w:rPr>
          <w:rFonts w:hint="eastAsia" w:ascii="Times New Roman" w:hAnsi="Times New Roman" w:eastAsia="仿宋_GB2312"/>
          <w:sz w:val="32"/>
          <w:highlight w:val="none"/>
        </w:rPr>
        <w:t>月</w:t>
      </w:r>
      <w:r>
        <w:rPr>
          <w:rFonts w:hint="eastAsia" w:ascii="Times New Roman" w:hAnsi="Times New Roman" w:eastAsia="仿宋_GB2312"/>
          <w:sz w:val="32"/>
          <w:highlight w:val="none"/>
          <w:lang w:val="en-US" w:eastAsia="zh-CN"/>
        </w:rPr>
        <w:t>6</w:t>
      </w:r>
      <w:r>
        <w:rPr>
          <w:rFonts w:hint="eastAsia" w:ascii="Times New Roman" w:hAnsi="Times New Roman" w:eastAsia="仿宋_GB2312"/>
          <w:sz w:val="32"/>
          <w:highlight w:val="none"/>
        </w:rPr>
        <w:t>日14:00后登录“</w:t>
      </w:r>
      <w:r>
        <w:rPr>
          <w:rFonts w:hint="eastAsia" w:ascii="Times New Roman" w:hAnsi="Times New Roman" w:eastAsia="仿宋_GB2312"/>
          <w:sz w:val="32"/>
        </w:rPr>
        <w:t>昆明市教师招考管理系统”打印</w:t>
      </w:r>
      <w:r>
        <w:rPr>
          <w:rFonts w:hint="eastAsia" w:ascii="Times New Roman" w:hAnsi="Times New Roman" w:eastAsia="仿宋_GB2312"/>
          <w:sz w:val="32"/>
          <w:lang w:val="en-US" w:eastAsia="zh-CN"/>
        </w:rPr>
        <w:tab/>
      </w:r>
      <w:r>
        <w:rPr>
          <w:rFonts w:hint="eastAsia" w:ascii="Times New Roman" w:hAnsi="Times New Roman" w:eastAsia="仿宋_GB2312"/>
          <w:sz w:val="32"/>
        </w:rPr>
        <w:t>准考证，报考人员须携带本人有效身份证件和准考证，按照准考证上规定的时间、地点及要求参加</w:t>
      </w:r>
      <w:r>
        <w:rPr>
          <w:rFonts w:hint="eastAsia" w:ascii="Times New Roman" w:hAnsi="Times New Roman" w:eastAsia="仿宋_GB2312"/>
          <w:sz w:val="32"/>
          <w:lang w:val="en-US" w:eastAsia="zh-CN"/>
        </w:rPr>
        <w:t>考试</w:t>
      </w:r>
      <w:r>
        <w:rPr>
          <w:rFonts w:hint="eastAsia" w:ascii="Times New Roman" w:hAnsi="Times New Roman" w:eastAsia="仿宋_GB2312"/>
          <w:sz w:val="32"/>
        </w:rPr>
        <w:t>；在规</w:t>
      </w:r>
      <w:r>
        <w:rPr>
          <w:rFonts w:hint="eastAsia" w:ascii="Times New Roman" w:hAnsi="Times New Roman" w:eastAsia="仿宋_GB2312"/>
          <w:sz w:val="32"/>
          <w:highlight w:val="none"/>
        </w:rPr>
        <w:t>定的时间内未参加</w:t>
      </w:r>
      <w:r>
        <w:rPr>
          <w:rFonts w:hint="eastAsia" w:ascii="Times New Roman" w:hAnsi="Times New Roman" w:eastAsia="仿宋_GB2312"/>
          <w:sz w:val="32"/>
          <w:highlight w:val="none"/>
          <w:lang w:val="en-US" w:eastAsia="zh-CN"/>
        </w:rPr>
        <w:t>考试</w:t>
      </w:r>
      <w:r>
        <w:rPr>
          <w:rFonts w:hint="eastAsia" w:ascii="Times New Roman" w:hAnsi="Times New Roman" w:eastAsia="仿宋_GB2312"/>
          <w:sz w:val="32"/>
          <w:highlight w:val="none"/>
        </w:rPr>
        <w:t>的，视为自愿放弃考试资格。</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楷体" w:cs="楷体"/>
          <w:sz w:val="32"/>
          <w:highlight w:val="none"/>
          <w:lang w:val="en-US" w:eastAsia="zh-CN"/>
        </w:rPr>
      </w:pPr>
      <w:r>
        <w:rPr>
          <w:rFonts w:hint="eastAsia" w:ascii="Times New Roman" w:hAnsi="Times New Roman" w:eastAsia="楷体" w:cs="楷体"/>
          <w:sz w:val="32"/>
          <w:highlight w:val="none"/>
          <w:lang w:eastAsia="zh-CN"/>
        </w:rPr>
        <w:t>（</w:t>
      </w:r>
      <w:r>
        <w:rPr>
          <w:rFonts w:hint="eastAsia" w:ascii="Times New Roman" w:hAnsi="Times New Roman" w:eastAsia="楷体" w:cs="楷体"/>
          <w:sz w:val="32"/>
          <w:highlight w:val="none"/>
          <w:lang w:val="en-US" w:eastAsia="zh-CN"/>
        </w:rPr>
        <w:t>四）加试笔试</w:t>
      </w:r>
    </w:p>
    <w:p>
      <w:pPr>
        <w:keepNext w:val="0"/>
        <w:keepLines w:val="0"/>
        <w:pageBreakBefore w:val="0"/>
        <w:widowControl w:val="0"/>
        <w:kinsoku/>
        <w:wordWrap/>
        <w:overflowPunct/>
        <w:topLinePunct/>
        <w:autoSpaceDE/>
        <w:autoSpaceDN/>
        <w:bidi w:val="0"/>
        <w:adjustRightInd/>
        <w:snapToGrid/>
        <w:spacing w:line="560" w:lineRule="exact"/>
        <w:ind w:left="0" w:right="0" w:firstLine="688" w:firstLineChars="200"/>
        <w:jc w:val="both"/>
        <w:textAlignment w:val="auto"/>
        <w:rPr>
          <w:rFonts w:hint="default" w:ascii="Times New Roman" w:hAnsi="Times New Roman" w:eastAsia="仿宋_GB2312"/>
          <w:sz w:val="32"/>
          <w:highlight w:val="none"/>
          <w:lang w:val="en-US" w:eastAsia="zh-CN"/>
        </w:rPr>
      </w:pPr>
      <w:r>
        <w:rPr>
          <w:rFonts w:hint="eastAsia" w:ascii="Times New Roman" w:hAnsi="Times New Roman" w:eastAsia="仿宋_GB2312" w:cs="Times New Roman"/>
          <w:color w:val="000000" w:themeColor="text1"/>
          <w:spacing w:val="12"/>
          <w:sz w:val="32"/>
          <w:szCs w:val="32"/>
          <w:highlight w:val="none"/>
          <w:lang w:val="en-US" w:eastAsia="zh-CN"/>
          <w14:textFill>
            <w14:solidFill>
              <w14:schemeClr w14:val="tx1"/>
            </w14:solidFill>
          </w14:textFill>
        </w:rPr>
        <w:t>1.笔试时间：</w:t>
      </w:r>
      <w:r>
        <w:rPr>
          <w:rFonts w:hint="eastAsia" w:ascii="Times New Roman" w:hAnsi="Times New Roman" w:eastAsia="仿宋_GB2312"/>
          <w:sz w:val="32"/>
          <w:highlight w:val="none"/>
          <w:lang w:val="en-US" w:eastAsia="zh-CN"/>
        </w:rPr>
        <w:t>2026年8月8日（星期六）9:00—11:00</w:t>
      </w:r>
    </w:p>
    <w:p>
      <w:pPr>
        <w:keepNext w:val="0"/>
        <w:keepLines w:val="0"/>
        <w:pageBreakBefore w:val="0"/>
        <w:widowControl w:val="0"/>
        <w:kinsoku/>
        <w:wordWrap/>
        <w:overflowPunct/>
        <w:topLinePunct/>
        <w:autoSpaceDE/>
        <w:autoSpaceDN/>
        <w:bidi w:val="0"/>
        <w:adjustRightInd/>
        <w:snapToGrid/>
        <w:spacing w:line="560" w:lineRule="exact"/>
        <w:ind w:left="0" w:right="0" w:firstLine="688" w:firstLineChars="200"/>
        <w:jc w:val="both"/>
        <w:textAlignment w:val="auto"/>
        <w:rPr>
          <w:rFonts w:hint="default" w:ascii="Times New Roman" w:hAnsi="Times New Roman" w:eastAsia="仿宋_GB2312" w:cs="Times New Roman"/>
          <w:color w:val="000000" w:themeColor="text1"/>
          <w:spacing w:val="12"/>
          <w:sz w:val="32"/>
          <w:szCs w:val="32"/>
          <w:highlight w:val="none"/>
          <w:lang w:val="en-US" w:eastAsia="zh-CN"/>
          <w14:textFill>
            <w14:solidFill>
              <w14:schemeClr w14:val="tx1"/>
            </w14:solidFill>
          </w14:textFill>
        </w:rPr>
      </w:pPr>
      <w:r>
        <w:rPr>
          <w:rFonts w:hint="eastAsia" w:ascii="Times New Roman" w:hAnsi="Times New Roman" w:eastAsia="仿宋_GB2312" w:cs="Times New Roman"/>
          <w:color w:val="000000" w:themeColor="text1"/>
          <w:spacing w:val="12"/>
          <w:sz w:val="32"/>
          <w:szCs w:val="32"/>
          <w:highlight w:val="none"/>
          <w:lang w:val="en-US" w:eastAsia="zh-CN"/>
          <w14:textFill>
            <w14:solidFill>
              <w14:schemeClr w14:val="tx1"/>
            </w14:solidFill>
          </w14:textFill>
        </w:rPr>
        <w:t>2.笔试具体时间、地点等信息详见准考证。</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autoSpaceDE/>
        <w:autoSpaceDN/>
        <w:bidi w:val="0"/>
        <w:adjustRightInd/>
        <w:snapToGrid/>
        <w:spacing w:before="0" w:beforeAutospacing="0" w:after="0" w:afterAutospacing="0" w:line="560" w:lineRule="exact"/>
        <w:ind w:left="0" w:firstLine="645"/>
        <w:jc w:val="both"/>
        <w:textAlignment w:val="auto"/>
        <w:rPr>
          <w:rFonts w:hint="eastAsia" w:ascii="Times New Roman" w:hAnsi="Times New Roman" w:eastAsia="仿宋_GB2312" w:cstheme="minorBidi"/>
          <w:kern w:val="2"/>
          <w:sz w:val="32"/>
          <w:szCs w:val="24"/>
          <w:highlight w:val="none"/>
          <w:lang w:val="en-US" w:eastAsia="zh-CN" w:bidi="ar-SA"/>
        </w:rPr>
      </w:pPr>
      <w:r>
        <w:rPr>
          <w:rFonts w:hint="eastAsia" w:ascii="Times New Roman" w:hAnsi="Times New Roman" w:eastAsia="仿宋_GB2312" w:cstheme="minorBidi"/>
          <w:kern w:val="2"/>
          <w:sz w:val="32"/>
          <w:szCs w:val="24"/>
          <w:highlight w:val="none"/>
          <w:lang w:val="en-US" w:eastAsia="zh-CN" w:bidi="ar-SA"/>
        </w:rPr>
        <w:t>3.笔试采取闭卷的方式进行，满分</w:t>
      </w:r>
      <w:r>
        <w:rPr>
          <w:rFonts w:hint="default" w:ascii="Times New Roman" w:hAnsi="Times New Roman" w:eastAsia="仿宋_GB2312" w:cstheme="minorBidi"/>
          <w:kern w:val="2"/>
          <w:sz w:val="32"/>
          <w:szCs w:val="24"/>
          <w:highlight w:val="none"/>
          <w:lang w:val="en-US" w:eastAsia="zh-CN" w:bidi="ar-SA"/>
        </w:rPr>
        <w:t>100</w:t>
      </w:r>
      <w:r>
        <w:rPr>
          <w:rFonts w:hint="eastAsia" w:ascii="Times New Roman" w:hAnsi="Times New Roman" w:eastAsia="仿宋_GB2312" w:cstheme="minorBidi"/>
          <w:kern w:val="2"/>
          <w:sz w:val="32"/>
          <w:szCs w:val="24"/>
          <w:highlight w:val="none"/>
          <w:lang w:val="en-US" w:eastAsia="zh-CN" w:bidi="ar-SA"/>
        </w:rPr>
        <w:t>分。</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autoSpaceDE/>
        <w:autoSpaceDN/>
        <w:bidi w:val="0"/>
        <w:adjustRightInd/>
        <w:snapToGrid/>
        <w:spacing w:before="0" w:beforeAutospacing="0" w:after="0" w:afterAutospacing="0" w:line="560" w:lineRule="exact"/>
        <w:ind w:left="0" w:firstLine="645"/>
        <w:jc w:val="both"/>
        <w:textAlignment w:val="auto"/>
        <w:rPr>
          <w:rFonts w:hint="default" w:ascii="Times New Roman" w:hAnsi="Times New Roman" w:eastAsia="仿宋_GB2312" w:cstheme="minorBidi"/>
          <w:kern w:val="2"/>
          <w:sz w:val="32"/>
          <w:szCs w:val="24"/>
          <w:highlight w:val="none"/>
          <w:lang w:val="en-US" w:eastAsia="zh-CN" w:bidi="ar-SA"/>
        </w:rPr>
      </w:pPr>
      <w:r>
        <w:rPr>
          <w:rFonts w:hint="eastAsia" w:ascii="Times New Roman" w:hAnsi="Times New Roman" w:eastAsia="仿宋_GB2312" w:cstheme="minorBidi"/>
          <w:kern w:val="2"/>
          <w:sz w:val="32"/>
          <w:szCs w:val="24"/>
          <w:highlight w:val="none"/>
          <w:lang w:val="en-US" w:eastAsia="zh-CN" w:bidi="ar-SA"/>
        </w:rPr>
        <w:t>4.笔试内容主要为教育公共基础知识，主要考察工作岗位所需的基本能力和综合应用能力。</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autoSpaceDE/>
        <w:autoSpaceDN/>
        <w:bidi w:val="0"/>
        <w:adjustRightInd/>
        <w:snapToGrid/>
        <w:spacing w:before="0" w:beforeAutospacing="0" w:after="0" w:afterAutospacing="0" w:line="560" w:lineRule="exact"/>
        <w:ind w:left="0" w:firstLine="645"/>
        <w:jc w:val="both"/>
        <w:textAlignment w:val="auto"/>
        <w:rPr>
          <w:rFonts w:hint="eastAsia" w:ascii="Times New Roman" w:hAnsi="Times New Roman" w:eastAsia="仿宋_GB2312" w:cstheme="minorBidi"/>
          <w:kern w:val="2"/>
          <w:sz w:val="32"/>
          <w:szCs w:val="24"/>
          <w:highlight w:val="none"/>
          <w:lang w:val="en-US" w:eastAsia="zh-CN" w:bidi="ar-SA"/>
        </w:rPr>
      </w:pPr>
      <w:r>
        <w:rPr>
          <w:rFonts w:hint="eastAsia" w:ascii="Times New Roman" w:hAnsi="Times New Roman" w:eastAsia="仿宋_GB2312" w:cstheme="minorBidi"/>
          <w:kern w:val="2"/>
          <w:sz w:val="32"/>
          <w:szCs w:val="24"/>
          <w:highlight w:val="none"/>
          <w:lang w:val="en-US" w:eastAsia="zh-CN" w:bidi="ar-SA"/>
        </w:rPr>
        <w:t>5.笔试成绩在昆明教育人才网公示，具体公示时间以网站公示为准。</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autoSpaceDE/>
        <w:autoSpaceDN/>
        <w:bidi w:val="0"/>
        <w:adjustRightInd/>
        <w:snapToGrid/>
        <w:spacing w:before="0" w:beforeAutospacing="0" w:after="0" w:afterAutospacing="0" w:line="560" w:lineRule="exact"/>
        <w:ind w:left="0" w:firstLine="645"/>
        <w:jc w:val="both"/>
        <w:textAlignment w:val="auto"/>
        <w:rPr>
          <w:rFonts w:hint="default" w:ascii="Times New Roman" w:hAnsi="Times New Roman" w:eastAsia="仿宋_GB2312" w:cstheme="minorBidi"/>
          <w:kern w:val="2"/>
          <w:sz w:val="32"/>
          <w:szCs w:val="24"/>
          <w:highlight w:val="yellow"/>
          <w:lang w:val="en-US" w:eastAsia="zh-CN" w:bidi="ar-SA"/>
        </w:rPr>
      </w:pPr>
      <w:r>
        <w:rPr>
          <w:rFonts w:hint="eastAsia" w:ascii="Times New Roman" w:hAnsi="Times New Roman" w:eastAsia="仿宋_GB2312" w:cstheme="minorBidi"/>
          <w:kern w:val="2"/>
          <w:sz w:val="32"/>
          <w:szCs w:val="24"/>
          <w:highlight w:val="none"/>
          <w:lang w:val="en-US" w:eastAsia="zh-CN" w:bidi="ar-SA"/>
        </w:rPr>
        <w:t>6.加试笔试最低合格分数线在加试笔试成绩公布后，由昆明市教育体育局根据考试难易程度、岗位要求等设置，并于加试笔试成绩发布后3个工作日内公告，未达最低合格分数线的报考人员，不得进入招聘下一环节，届时，请报考人员关注昆明教育人才网。未发布公告的，则视为无需设置最低笔试合格分数线。</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楷体" w:cs="楷体"/>
          <w:sz w:val="32"/>
        </w:rPr>
      </w:pPr>
      <w:r>
        <w:rPr>
          <w:rFonts w:hint="eastAsia" w:ascii="Times New Roman" w:hAnsi="Times New Roman" w:eastAsia="楷体" w:cs="楷体"/>
          <w:sz w:val="32"/>
        </w:rPr>
        <w:t>（</w:t>
      </w:r>
      <w:r>
        <w:rPr>
          <w:rFonts w:hint="eastAsia" w:ascii="Times New Roman" w:hAnsi="Times New Roman" w:eastAsia="楷体" w:cs="楷体"/>
          <w:sz w:val="32"/>
          <w:lang w:val="en-US" w:eastAsia="zh-CN"/>
        </w:rPr>
        <w:t>五</w:t>
      </w:r>
      <w:r>
        <w:rPr>
          <w:rFonts w:hint="eastAsia" w:ascii="Times New Roman" w:hAnsi="Times New Roman" w:eastAsia="楷体" w:cs="楷体"/>
          <w:sz w:val="32"/>
        </w:rPr>
        <w:t>）资格复审</w:t>
      </w:r>
    </w:p>
    <w:p>
      <w:pPr>
        <w:keepNext w:val="0"/>
        <w:keepLines w:val="0"/>
        <w:pageBreakBefore w:val="0"/>
        <w:widowControl w:val="0"/>
        <w:kinsoku/>
        <w:wordWrap/>
        <w:overflowPunct/>
        <w:topLinePunct w:val="0"/>
        <w:autoSpaceDE/>
        <w:autoSpaceDN/>
        <w:bidi w:val="0"/>
        <w:adjustRightInd/>
        <w:snapToGrid/>
        <w:spacing w:line="560" w:lineRule="exact"/>
        <w:ind w:firstLine="620" w:firstLineChars="200"/>
        <w:textAlignment w:val="auto"/>
        <w:rPr>
          <w:rFonts w:hint="eastAsia" w:ascii="Times New Roman" w:hAnsi="Times New Roman" w:eastAsia="仿宋_GB2312"/>
          <w:sz w:val="32"/>
          <w:lang w:val="en-US" w:eastAsia="zh-CN"/>
        </w:rPr>
      </w:pPr>
      <w:r>
        <w:rPr>
          <w:rFonts w:hint="eastAsia" w:ascii="Times New Roman" w:hAnsi="Times New Roman" w:eastAsia="仿宋_GB2312" w:cs="仿宋_GB2312"/>
          <w:sz w:val="31"/>
          <w:szCs w:val="31"/>
          <w:lang w:val="en-US" w:eastAsia="zh-CN"/>
        </w:rPr>
        <w:t>1.</w:t>
      </w:r>
      <w:r>
        <w:rPr>
          <w:rFonts w:hint="eastAsia" w:ascii="Times New Roman" w:hAnsi="Times New Roman" w:eastAsia="仿宋_GB2312" w:cs="仿宋_GB2312"/>
          <w:sz w:val="31"/>
          <w:szCs w:val="31"/>
          <w:lang w:eastAsia="zh-CN"/>
        </w:rPr>
        <w:t>加试笔试</w:t>
      </w:r>
      <w:r>
        <w:rPr>
          <w:rFonts w:hint="eastAsia" w:ascii="Times New Roman" w:hAnsi="Times New Roman" w:eastAsia="仿宋_GB2312" w:cs="仿宋_GB2312"/>
          <w:sz w:val="31"/>
          <w:szCs w:val="31"/>
        </w:rPr>
        <w:t>的岗位，笔试成绩经公示无异议的，依据每个岗位笔试成绩从高到低的顺序，按照岗位招聘计划数与进入资格复审人数</w:t>
      </w:r>
      <w:r>
        <w:rPr>
          <w:rFonts w:hint="default" w:ascii="Times New Roman" w:hAnsi="Times New Roman" w:eastAsia="宋体" w:cs="Times New Roman"/>
          <w:sz w:val="31"/>
          <w:szCs w:val="31"/>
        </w:rPr>
        <w:t>1:3</w:t>
      </w:r>
      <w:r>
        <w:rPr>
          <w:rFonts w:hint="eastAsia" w:ascii="Times New Roman" w:hAnsi="Times New Roman" w:eastAsia="仿宋_GB2312" w:cs="仿宋_GB2312"/>
          <w:sz w:val="31"/>
          <w:szCs w:val="31"/>
        </w:rPr>
        <w:t>的比例，确定资格复审人员，末位成绩并列者一并进入资格复审。招聘计划数与进入资格复审人数达不到</w:t>
      </w:r>
      <w:r>
        <w:rPr>
          <w:rFonts w:hint="default" w:ascii="Times New Roman" w:hAnsi="Times New Roman" w:eastAsia="宋体" w:cs="Times New Roman"/>
          <w:sz w:val="31"/>
          <w:szCs w:val="31"/>
        </w:rPr>
        <w:t>1:3</w:t>
      </w:r>
      <w:r>
        <w:rPr>
          <w:rFonts w:hint="eastAsia" w:ascii="Times New Roman" w:hAnsi="Times New Roman" w:eastAsia="仿宋_GB2312" w:cs="仿宋_GB2312"/>
          <w:sz w:val="31"/>
          <w:szCs w:val="31"/>
        </w:rPr>
        <w:t>的，按实际人数进入资格复审。</w:t>
      </w:r>
    </w:p>
    <w:p>
      <w:pPr>
        <w:keepNext w:val="0"/>
        <w:keepLines w:val="0"/>
        <w:pageBreakBefore w:val="0"/>
        <w:widowControl w:val="0"/>
        <w:kinsoku/>
        <w:wordWrap/>
        <w:overflowPunct/>
        <w:topLinePunct w:val="0"/>
        <w:autoSpaceDE/>
        <w:autoSpaceDN/>
        <w:bidi w:val="0"/>
        <w:adjustRightInd/>
        <w:snapToGrid/>
        <w:spacing w:line="560" w:lineRule="exact"/>
        <w:ind w:firstLine="620" w:firstLineChars="200"/>
        <w:textAlignment w:val="auto"/>
        <w:rPr>
          <w:rFonts w:hint="eastAsia" w:ascii="Times New Roman" w:hAnsi="Times New Roman" w:eastAsia="仿宋_GB2312"/>
          <w:sz w:val="32"/>
          <w:lang w:val="en-US" w:eastAsia="zh-CN"/>
        </w:rPr>
      </w:pPr>
      <w:r>
        <w:rPr>
          <w:rFonts w:hint="eastAsia" w:ascii="Times New Roman" w:hAnsi="Times New Roman" w:eastAsia="仿宋_GB2312" w:cs="仿宋_GB2312"/>
          <w:sz w:val="31"/>
          <w:szCs w:val="31"/>
          <w:lang w:val="en-US" w:eastAsia="zh-CN"/>
        </w:rPr>
        <w:t>2.没有加试笔试的岗位，</w:t>
      </w:r>
      <w:r>
        <w:rPr>
          <w:rFonts w:hint="eastAsia" w:ascii="Times New Roman" w:hAnsi="Times New Roman" w:eastAsia="仿宋_GB2312"/>
          <w:sz w:val="32"/>
          <w:lang w:val="en-US" w:eastAsia="zh-CN"/>
        </w:rPr>
        <w:t>所有报名资格审核通过人员均须进行资格复审。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sz w:val="32"/>
        </w:rPr>
      </w:pPr>
      <w:r>
        <w:rPr>
          <w:rFonts w:hint="default" w:ascii="Times New Roman" w:hAnsi="Times New Roman" w:eastAsia="仿宋_GB2312"/>
          <w:sz w:val="32"/>
          <w:lang w:val="en-US"/>
        </w:rPr>
        <w:t>3.</w:t>
      </w:r>
      <w:r>
        <w:rPr>
          <w:rFonts w:hint="eastAsia" w:ascii="Times New Roman" w:hAnsi="Times New Roman" w:eastAsia="仿宋_GB2312"/>
          <w:sz w:val="32"/>
        </w:rPr>
        <w:t>资格复审的时间、地点及方式等具体详见资格复审公告，资格复审公告统一在昆明教育人才网发布。资格复审未通过的即取消面试资格</w:t>
      </w:r>
      <w:r>
        <w:rPr>
          <w:rFonts w:hint="eastAsia" w:ascii="Times New Roman" w:hAnsi="Times New Roman" w:eastAsia="仿宋_GB2312"/>
          <w:sz w:val="32"/>
          <w:lang w:eastAsia="zh-CN"/>
        </w:rPr>
        <w:t>，</w:t>
      </w:r>
      <w:r>
        <w:rPr>
          <w:rFonts w:hint="eastAsia" w:ascii="Times New Roman" w:hAnsi="Times New Roman" w:eastAsia="仿宋_GB2312"/>
          <w:sz w:val="32"/>
        </w:rPr>
        <w:t>资格复审合格人员全部进入面试</w:t>
      </w:r>
      <w:r>
        <w:rPr>
          <w:rFonts w:hint="eastAsia" w:ascii="Times New Roman" w:hAnsi="Times New Roman" w:eastAsia="仿宋_GB2312"/>
          <w:sz w:val="32"/>
          <w:lang w:eastAsia="zh-CN"/>
        </w:rPr>
        <w:t>。</w:t>
      </w:r>
      <w:r>
        <w:rPr>
          <w:rFonts w:hint="eastAsia" w:ascii="Times New Roman" w:hAnsi="Times New Roman" w:eastAsia="仿宋_GB2312"/>
          <w:sz w:val="32"/>
        </w:rPr>
        <w:t>自动放弃的</w:t>
      </w:r>
      <w:r>
        <w:rPr>
          <w:rFonts w:hint="eastAsia" w:ascii="Times New Roman" w:hAnsi="Times New Roman" w:eastAsia="仿宋_GB2312"/>
          <w:sz w:val="32"/>
          <w:lang w:eastAsia="zh-CN"/>
        </w:rPr>
        <w:t>报考人员</w:t>
      </w:r>
      <w:r>
        <w:rPr>
          <w:rFonts w:hint="eastAsia" w:ascii="Times New Roman" w:hAnsi="Times New Roman" w:eastAsia="仿宋_GB2312"/>
          <w:sz w:val="32"/>
        </w:rPr>
        <w:t>须向</w:t>
      </w:r>
      <w:r>
        <w:rPr>
          <w:rFonts w:hint="eastAsia" w:ascii="Times New Roman" w:hAnsi="Times New Roman" w:eastAsia="仿宋_GB2312"/>
          <w:sz w:val="32"/>
          <w:lang w:eastAsia="zh-CN"/>
        </w:rPr>
        <w:t>引进</w:t>
      </w:r>
      <w:r>
        <w:rPr>
          <w:rFonts w:hint="eastAsia" w:ascii="Times New Roman" w:hAnsi="Times New Roman" w:eastAsia="仿宋_GB2312"/>
          <w:sz w:val="32"/>
        </w:rPr>
        <w:t>单位提交亲笔签名并加按本人手印的放弃说明材料。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楷体" w:cs="楷体"/>
          <w:sz w:val="32"/>
          <w:lang w:eastAsia="zh-CN"/>
        </w:rPr>
      </w:pPr>
      <w:r>
        <w:rPr>
          <w:rFonts w:hint="eastAsia" w:ascii="Times New Roman" w:hAnsi="Times New Roman" w:eastAsia="楷体" w:cs="楷体"/>
          <w:sz w:val="32"/>
        </w:rPr>
        <w:t>（</w:t>
      </w:r>
      <w:r>
        <w:rPr>
          <w:rFonts w:hint="eastAsia" w:ascii="Times New Roman" w:hAnsi="Times New Roman" w:eastAsia="楷体" w:cs="楷体"/>
          <w:sz w:val="32"/>
          <w:lang w:val="en-US" w:eastAsia="zh-CN"/>
        </w:rPr>
        <w:t>六</w:t>
      </w:r>
      <w:r>
        <w:rPr>
          <w:rFonts w:hint="eastAsia" w:ascii="Times New Roman" w:hAnsi="Times New Roman" w:eastAsia="楷体" w:cs="楷体"/>
          <w:sz w:val="32"/>
        </w:rPr>
        <w:t>）组织</w:t>
      </w:r>
      <w:r>
        <w:rPr>
          <w:rFonts w:hint="eastAsia" w:ascii="Times New Roman" w:hAnsi="Times New Roman" w:eastAsia="楷体" w:cs="楷体"/>
          <w:sz w:val="32"/>
          <w:lang w:val="en-US" w:eastAsia="zh-CN"/>
        </w:rPr>
        <w:t>面试</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sz w:val="32"/>
        </w:rPr>
      </w:pPr>
      <w:r>
        <w:rPr>
          <w:rFonts w:hint="default" w:ascii="Times New Roman" w:hAnsi="Times New Roman" w:eastAsia="仿宋_GB2312"/>
          <w:sz w:val="32"/>
          <w:lang w:val="en-US" w:eastAsia="zh-CN"/>
        </w:rPr>
        <w:t>1</w:t>
      </w:r>
      <w:r>
        <w:rPr>
          <w:rFonts w:hint="eastAsia" w:ascii="Times New Roman" w:hAnsi="Times New Roman" w:eastAsia="仿宋_GB2312"/>
          <w:sz w:val="32"/>
          <w:lang w:val="en-US" w:eastAsia="zh-CN"/>
        </w:rPr>
        <w:t>.</w:t>
      </w:r>
      <w:r>
        <w:rPr>
          <w:rFonts w:hint="eastAsia" w:ascii="Times New Roman" w:hAnsi="Times New Roman" w:eastAsia="仿宋_GB2312"/>
          <w:sz w:val="32"/>
        </w:rPr>
        <w:t>面试时间及地点：详见面试公告，公告预计8月中旬在昆明教育人才网发布。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sz w:val="32"/>
        </w:rPr>
      </w:pPr>
      <w:r>
        <w:rPr>
          <w:rFonts w:hint="default" w:ascii="Times New Roman" w:hAnsi="Times New Roman" w:eastAsia="仿宋_GB2312"/>
          <w:sz w:val="32"/>
          <w:lang w:val="en-US" w:eastAsia="zh-CN"/>
        </w:rPr>
        <w:t>2</w:t>
      </w:r>
      <w:r>
        <w:rPr>
          <w:rFonts w:hint="eastAsia" w:ascii="Times New Roman" w:hAnsi="Times New Roman" w:eastAsia="仿宋_GB2312"/>
          <w:sz w:val="32"/>
          <w:lang w:val="en-US" w:eastAsia="zh-CN"/>
        </w:rPr>
        <w:t>.</w:t>
      </w:r>
      <w:r>
        <w:rPr>
          <w:rFonts w:hint="eastAsia" w:ascii="Times New Roman" w:hAnsi="Times New Roman" w:eastAsia="仿宋_GB2312"/>
          <w:sz w:val="32"/>
        </w:rPr>
        <w:t>面试成绩满分100分。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sz w:val="32"/>
        </w:rPr>
      </w:pPr>
      <w:r>
        <w:rPr>
          <w:rFonts w:hint="default" w:ascii="Times New Roman" w:hAnsi="Times New Roman" w:eastAsia="仿宋_GB2312"/>
          <w:sz w:val="32"/>
          <w:lang w:val="en-US" w:eastAsia="zh-CN"/>
        </w:rPr>
        <w:t>3</w:t>
      </w:r>
      <w:r>
        <w:rPr>
          <w:rFonts w:hint="eastAsia" w:ascii="Times New Roman" w:hAnsi="Times New Roman" w:eastAsia="仿宋_GB2312"/>
          <w:sz w:val="32"/>
          <w:lang w:val="en-US" w:eastAsia="zh-CN"/>
        </w:rPr>
        <w:t>.</w:t>
      </w:r>
      <w:r>
        <w:rPr>
          <w:rFonts w:hint="eastAsia" w:ascii="Times New Roman" w:hAnsi="Times New Roman" w:eastAsia="仿宋_GB2312"/>
          <w:sz w:val="32"/>
        </w:rPr>
        <w:t>面试方式：重点考察相应岗位所需的专业知识和技能，采取结构化面试、模拟课堂（试讲）、说课、实际操作能力测试等多种方式进行。具体面试方式详见面试公告。</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olor w:val="000000" w:themeColor="text1"/>
          <w:sz w:val="32"/>
          <w14:textFill>
            <w14:solidFill>
              <w14:schemeClr w14:val="tx1"/>
            </w14:solidFill>
          </w14:textFill>
        </w:rPr>
      </w:pPr>
      <w:r>
        <w:rPr>
          <w:rFonts w:hint="default" w:ascii="Times New Roman" w:hAnsi="Times New Roman" w:eastAsia="仿宋_GB2312"/>
          <w:color w:val="000000" w:themeColor="text1"/>
          <w:sz w:val="32"/>
          <w:lang w:val="en-US" w:eastAsia="zh-CN"/>
          <w14:textFill>
            <w14:solidFill>
              <w14:schemeClr w14:val="tx1"/>
            </w14:solidFill>
          </w14:textFill>
        </w:rPr>
        <w:t>4</w:t>
      </w:r>
      <w:r>
        <w:rPr>
          <w:rFonts w:hint="eastAsia" w:ascii="Times New Roman" w:hAnsi="Times New Roman" w:eastAsia="仿宋_GB2312"/>
          <w:color w:val="000000" w:themeColor="text1"/>
          <w:sz w:val="32"/>
          <w:lang w:val="en-US" w:eastAsia="zh-CN"/>
          <w14:textFill>
            <w14:solidFill>
              <w14:schemeClr w14:val="tx1"/>
            </w14:solidFill>
          </w14:textFill>
        </w:rPr>
        <w:t>.</w:t>
      </w:r>
      <w:r>
        <w:rPr>
          <w:rFonts w:hint="eastAsia" w:ascii="Times New Roman" w:hAnsi="Times New Roman" w:eastAsia="仿宋_GB2312"/>
          <w:color w:val="000000" w:themeColor="text1"/>
          <w:sz w:val="32"/>
          <w14:textFill>
            <w14:solidFill>
              <w14:schemeClr w14:val="tx1"/>
            </w14:solidFill>
          </w14:textFill>
        </w:rPr>
        <w:t>面试合格分数线的确定：面试满分为100分，四舍五入保留两位小数。报考人员面试成绩不得低于70分方可进入下一</w:t>
      </w:r>
      <w:r>
        <w:rPr>
          <w:rFonts w:hint="eastAsia" w:ascii="Times New Roman" w:hAnsi="Times New Roman" w:eastAsia="仿宋_GB2312"/>
          <w:color w:val="000000" w:themeColor="text1"/>
          <w:sz w:val="32"/>
          <w:lang w:val="en-US" w:eastAsia="zh-CN"/>
          <w14:textFill>
            <w14:solidFill>
              <w14:schemeClr w14:val="tx1"/>
            </w14:solidFill>
          </w14:textFill>
        </w:rPr>
        <w:t>引进</w:t>
      </w:r>
      <w:r>
        <w:rPr>
          <w:rFonts w:hint="eastAsia" w:ascii="Times New Roman" w:hAnsi="Times New Roman" w:eastAsia="仿宋_GB2312"/>
          <w:color w:val="000000" w:themeColor="text1"/>
          <w:sz w:val="32"/>
          <w14:textFill>
            <w14:solidFill>
              <w14:schemeClr w14:val="tx1"/>
            </w14:solidFill>
          </w14:textFill>
        </w:rPr>
        <w:t>环节。若出现等额情形，面试成绩不得低于75分。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楷体" w:cs="楷体"/>
          <w:sz w:val="32"/>
        </w:rPr>
      </w:pPr>
      <w:r>
        <w:rPr>
          <w:rFonts w:hint="eastAsia" w:ascii="Times New Roman" w:hAnsi="Times New Roman" w:eastAsia="楷体" w:cs="楷体"/>
          <w:sz w:val="32"/>
          <w:lang w:val="en-US" w:eastAsia="zh-CN"/>
        </w:rPr>
        <w:t>（七）</w:t>
      </w:r>
      <w:r>
        <w:rPr>
          <w:rFonts w:hint="eastAsia" w:ascii="Times New Roman" w:hAnsi="Times New Roman" w:eastAsia="楷体" w:cs="楷体"/>
          <w:sz w:val="32"/>
        </w:rPr>
        <w:t>综合成绩计算及公示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heme="minorBidi"/>
          <w:color w:val="000000" w:themeColor="text1"/>
          <w:kern w:val="2"/>
          <w:sz w:val="32"/>
          <w:szCs w:val="24"/>
          <w:highlight w:val="none"/>
          <w:lang w:val="en-US" w:eastAsia="zh-CN" w:bidi="ar-SA"/>
          <w14:textFill>
            <w14:solidFill>
              <w14:schemeClr w14:val="tx1"/>
            </w14:solidFill>
          </w14:textFill>
        </w:rPr>
      </w:pPr>
      <w:r>
        <w:rPr>
          <w:rFonts w:hint="eastAsia" w:ascii="Times New Roman" w:hAnsi="Times New Roman" w:eastAsia="仿宋_GB2312" w:cstheme="minorBidi"/>
          <w:color w:val="000000" w:themeColor="text1"/>
          <w:kern w:val="2"/>
          <w:sz w:val="32"/>
          <w:szCs w:val="24"/>
          <w:highlight w:val="none"/>
          <w:lang w:val="en-US" w:eastAsia="zh-CN" w:bidi="ar-SA"/>
          <w14:textFill>
            <w14:solidFill>
              <w14:schemeClr w14:val="tx1"/>
            </w14:solidFill>
          </w14:textFill>
        </w:rPr>
        <w:t>1.面试成绩即为综合成绩，综合成绩总分100分。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heme="minorBidi"/>
          <w:color w:val="000000" w:themeColor="text1"/>
          <w:kern w:val="2"/>
          <w:sz w:val="32"/>
          <w:szCs w:val="24"/>
          <w:highlight w:val="none"/>
          <w:lang w:val="en-US" w:eastAsia="zh-CN" w:bidi="ar-SA"/>
          <w14:textFill>
            <w14:solidFill>
              <w14:schemeClr w14:val="tx1"/>
            </w14:solidFill>
          </w14:textFill>
        </w:rPr>
      </w:pPr>
      <w:r>
        <w:rPr>
          <w:rFonts w:hint="eastAsia" w:ascii="Times New Roman" w:hAnsi="Times New Roman" w:eastAsia="仿宋_GB2312" w:cstheme="minorBidi"/>
          <w:color w:val="000000" w:themeColor="text1"/>
          <w:kern w:val="2"/>
          <w:sz w:val="32"/>
          <w:szCs w:val="24"/>
          <w:highlight w:val="none"/>
          <w:lang w:val="en-US" w:eastAsia="zh-CN" w:bidi="ar-SA"/>
          <w14:textFill>
            <w14:solidFill>
              <w14:schemeClr w14:val="tx1"/>
            </w14:solidFill>
          </w14:textFill>
        </w:rPr>
        <w:t>2.加试笔试岗位综合成绩（总分1</w:t>
      </w:r>
      <w:r>
        <w:rPr>
          <w:rFonts w:hint="default" w:ascii="Times New Roman" w:hAnsi="Times New Roman" w:eastAsia="仿宋_GB2312" w:cstheme="minorBidi"/>
          <w:color w:val="000000" w:themeColor="text1"/>
          <w:kern w:val="2"/>
          <w:sz w:val="32"/>
          <w:szCs w:val="24"/>
          <w:highlight w:val="none"/>
          <w:lang w:val="en-US" w:eastAsia="zh-CN" w:bidi="ar-SA"/>
          <w14:textFill>
            <w14:solidFill>
              <w14:schemeClr w14:val="tx1"/>
            </w14:solidFill>
          </w14:textFill>
        </w:rPr>
        <w:t>00</w:t>
      </w:r>
      <w:r>
        <w:rPr>
          <w:rFonts w:hint="eastAsia" w:ascii="Times New Roman" w:hAnsi="Times New Roman" w:eastAsia="仿宋_GB2312" w:cstheme="minorBidi"/>
          <w:color w:val="000000" w:themeColor="text1"/>
          <w:kern w:val="2"/>
          <w:sz w:val="32"/>
          <w:szCs w:val="24"/>
          <w:highlight w:val="none"/>
          <w:lang w:val="en-US" w:eastAsia="zh-CN" w:bidi="ar-SA"/>
          <w14:textFill>
            <w14:solidFill>
              <w14:schemeClr w14:val="tx1"/>
            </w14:solidFill>
          </w14:textFill>
        </w:rPr>
        <w:t>分）</w:t>
      </w:r>
      <w:r>
        <w:rPr>
          <w:rFonts w:hint="default" w:ascii="Times New Roman" w:hAnsi="Times New Roman" w:eastAsia="仿宋_GB2312" w:cstheme="minorBidi"/>
          <w:color w:val="000000" w:themeColor="text1"/>
          <w:kern w:val="2"/>
          <w:sz w:val="32"/>
          <w:szCs w:val="24"/>
          <w:highlight w:val="none"/>
          <w:lang w:val="en-US" w:eastAsia="zh-CN" w:bidi="ar-SA"/>
          <w14:textFill>
            <w14:solidFill>
              <w14:schemeClr w14:val="tx1"/>
            </w14:solidFill>
          </w14:textFill>
        </w:rPr>
        <w:t>=</w:t>
      </w:r>
      <w:r>
        <w:rPr>
          <w:rFonts w:hint="eastAsia" w:ascii="Times New Roman" w:hAnsi="Times New Roman" w:eastAsia="仿宋_GB2312" w:cstheme="minorBidi"/>
          <w:color w:val="000000" w:themeColor="text1"/>
          <w:kern w:val="2"/>
          <w:sz w:val="32"/>
          <w:szCs w:val="24"/>
          <w:highlight w:val="none"/>
          <w:lang w:val="en-US" w:eastAsia="zh-CN" w:bidi="ar-SA"/>
          <w14:textFill>
            <w14:solidFill>
              <w14:schemeClr w14:val="tx1"/>
            </w14:solidFill>
          </w14:textFill>
        </w:rPr>
        <w:t>笔试成绩（百分制四舍五入保留小数点后两位）</w:t>
      </w:r>
      <w:r>
        <w:rPr>
          <w:rFonts w:hint="default" w:ascii="Times New Roman" w:hAnsi="Times New Roman" w:eastAsia="仿宋_GB2312" w:cstheme="minorBidi"/>
          <w:color w:val="000000" w:themeColor="text1"/>
          <w:kern w:val="2"/>
          <w:sz w:val="32"/>
          <w:szCs w:val="24"/>
          <w:highlight w:val="none"/>
          <w:lang w:val="en-US" w:eastAsia="zh-CN" w:bidi="ar-SA"/>
          <w14:textFill>
            <w14:solidFill>
              <w14:schemeClr w14:val="tx1"/>
            </w14:solidFill>
          </w14:textFill>
        </w:rPr>
        <w:t>×</w:t>
      </w:r>
      <w:r>
        <w:rPr>
          <w:rFonts w:hint="eastAsia" w:ascii="Times New Roman" w:hAnsi="Times New Roman" w:eastAsia="仿宋_GB2312" w:cstheme="minorBidi"/>
          <w:color w:val="000000" w:themeColor="text1"/>
          <w:kern w:val="2"/>
          <w:sz w:val="32"/>
          <w:szCs w:val="24"/>
          <w:highlight w:val="none"/>
          <w:lang w:val="en-US" w:eastAsia="zh-CN" w:bidi="ar-SA"/>
          <w14:textFill>
            <w14:solidFill>
              <w14:schemeClr w14:val="tx1"/>
            </w14:solidFill>
          </w14:textFill>
        </w:rPr>
        <w:t>50%</w:t>
      </w:r>
      <w:r>
        <w:rPr>
          <w:rFonts w:hint="default" w:ascii="Times New Roman" w:hAnsi="Times New Roman" w:eastAsia="仿宋_GB2312" w:cstheme="minorBidi"/>
          <w:color w:val="000000" w:themeColor="text1"/>
          <w:kern w:val="2"/>
          <w:sz w:val="32"/>
          <w:szCs w:val="24"/>
          <w:highlight w:val="none"/>
          <w:lang w:val="en-US" w:eastAsia="zh-CN" w:bidi="ar-SA"/>
          <w14:textFill>
            <w14:solidFill>
              <w14:schemeClr w14:val="tx1"/>
            </w14:solidFill>
          </w14:textFill>
        </w:rPr>
        <w:t>+</w:t>
      </w:r>
      <w:r>
        <w:rPr>
          <w:rFonts w:hint="eastAsia" w:ascii="Times New Roman" w:hAnsi="Times New Roman" w:eastAsia="仿宋_GB2312" w:cstheme="minorBidi"/>
          <w:color w:val="000000" w:themeColor="text1"/>
          <w:kern w:val="2"/>
          <w:sz w:val="32"/>
          <w:szCs w:val="24"/>
          <w:highlight w:val="none"/>
          <w:lang w:val="en-US" w:eastAsia="zh-CN" w:bidi="ar-SA"/>
          <w14:textFill>
            <w14:solidFill>
              <w14:schemeClr w14:val="tx1"/>
            </w14:solidFill>
          </w14:textFill>
        </w:rPr>
        <w:t>面试成绩（百分制四舍五入保留小数点后两位）</w:t>
      </w:r>
      <w:r>
        <w:rPr>
          <w:rFonts w:hint="default" w:ascii="Times New Roman" w:hAnsi="Times New Roman" w:eastAsia="仿宋_GB2312" w:cstheme="minorBidi"/>
          <w:color w:val="000000" w:themeColor="text1"/>
          <w:kern w:val="2"/>
          <w:sz w:val="32"/>
          <w:szCs w:val="24"/>
          <w:highlight w:val="none"/>
          <w:lang w:val="en-US" w:eastAsia="zh-CN" w:bidi="ar-SA"/>
          <w14:textFill>
            <w14:solidFill>
              <w14:schemeClr w14:val="tx1"/>
            </w14:solidFill>
          </w14:textFill>
        </w:rPr>
        <w:t>×</w:t>
      </w:r>
      <w:r>
        <w:rPr>
          <w:rFonts w:hint="eastAsia" w:ascii="Times New Roman" w:hAnsi="Times New Roman" w:eastAsia="仿宋_GB2312" w:cstheme="minorBidi"/>
          <w:color w:val="000000" w:themeColor="text1"/>
          <w:kern w:val="2"/>
          <w:sz w:val="32"/>
          <w:szCs w:val="24"/>
          <w:highlight w:val="none"/>
          <w:lang w:val="en-US" w:eastAsia="zh-CN" w:bidi="ar-SA"/>
          <w14:textFill>
            <w14:solidFill>
              <w14:schemeClr w14:val="tx1"/>
            </w14:solidFill>
          </w14:textFill>
        </w:rPr>
        <w:t>50%。</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heme="minorBidi"/>
          <w:kern w:val="2"/>
          <w:sz w:val="32"/>
          <w:szCs w:val="24"/>
          <w:lang w:val="en-US" w:eastAsia="zh-CN" w:bidi="ar-SA"/>
        </w:rPr>
      </w:pPr>
      <w:r>
        <w:rPr>
          <w:rFonts w:hint="eastAsia" w:ascii="Times New Roman" w:hAnsi="Times New Roman" w:eastAsia="仿宋_GB2312" w:cstheme="minorBidi"/>
          <w:kern w:val="2"/>
          <w:sz w:val="32"/>
          <w:szCs w:val="24"/>
          <w:lang w:val="en-US" w:eastAsia="zh-CN" w:bidi="ar-SA"/>
        </w:rPr>
        <w:t>3.综合成绩并列的，按面试成绩排序确定考察体检人员；若面试成绩仍并列，采取加试方式确定。加试笔试或面试由招聘单位自行确定，并通知应聘人员，同时在昆明教育人才网发布或以适当方式进行公告，最终以加试成绩高者确定考察体检人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heme="minorBidi"/>
          <w:kern w:val="2"/>
          <w:sz w:val="32"/>
          <w:szCs w:val="24"/>
          <w:lang w:val="en-US" w:eastAsia="zh-CN" w:bidi="ar-SA"/>
        </w:rPr>
      </w:pPr>
      <w:r>
        <w:rPr>
          <w:rFonts w:hint="eastAsia" w:ascii="Times New Roman" w:hAnsi="Times New Roman" w:eastAsia="仿宋_GB2312" w:cstheme="minorBidi"/>
          <w:kern w:val="2"/>
          <w:sz w:val="32"/>
          <w:szCs w:val="24"/>
          <w:lang w:val="en-US" w:eastAsia="zh-CN" w:bidi="ar-SA"/>
        </w:rPr>
        <w:t>4.综合成绩在昆明教育人才网公示。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楷体" w:cs="楷体"/>
          <w:sz w:val="32"/>
        </w:rPr>
      </w:pPr>
      <w:r>
        <w:rPr>
          <w:rFonts w:hint="eastAsia" w:ascii="Times New Roman" w:hAnsi="Times New Roman" w:eastAsia="楷体" w:cs="楷体"/>
          <w:sz w:val="32"/>
        </w:rPr>
        <w:t>（</w:t>
      </w:r>
      <w:r>
        <w:rPr>
          <w:rFonts w:hint="eastAsia" w:ascii="Times New Roman" w:hAnsi="Times New Roman" w:eastAsia="楷体" w:cs="楷体"/>
          <w:sz w:val="32"/>
          <w:lang w:val="en-US" w:eastAsia="zh-CN"/>
        </w:rPr>
        <w:t>八</w:t>
      </w:r>
      <w:r>
        <w:rPr>
          <w:rFonts w:hint="eastAsia" w:ascii="Times New Roman" w:hAnsi="Times New Roman" w:eastAsia="楷体" w:cs="楷体"/>
          <w:sz w:val="32"/>
        </w:rPr>
        <w:t>）考察、体检</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sz w:val="32"/>
        </w:rPr>
      </w:pPr>
      <w:r>
        <w:rPr>
          <w:rFonts w:hint="eastAsia" w:ascii="Times New Roman" w:hAnsi="Times New Roman" w:eastAsia="仿宋_GB2312"/>
          <w:sz w:val="32"/>
        </w:rPr>
        <w:t>1.</w:t>
      </w:r>
      <w:r>
        <w:rPr>
          <w:rFonts w:hint="eastAsia" w:ascii="Times New Roman" w:hAnsi="Times New Roman" w:eastAsia="仿宋_GB2312"/>
          <w:sz w:val="32"/>
          <w:lang w:eastAsia="zh-CN"/>
        </w:rPr>
        <w:t>考试成绩</w:t>
      </w:r>
      <w:r>
        <w:rPr>
          <w:rFonts w:hint="eastAsia" w:ascii="Times New Roman" w:hAnsi="Times New Roman" w:eastAsia="仿宋_GB2312"/>
          <w:sz w:val="32"/>
        </w:rPr>
        <w:t>经公示无异议的，按照</w:t>
      </w:r>
      <w:r>
        <w:rPr>
          <w:rFonts w:hint="eastAsia" w:ascii="Times New Roman" w:hAnsi="Times New Roman" w:eastAsia="仿宋_GB2312"/>
          <w:sz w:val="32"/>
          <w:lang w:eastAsia="zh-CN"/>
        </w:rPr>
        <w:t>引进</w:t>
      </w:r>
      <w:r>
        <w:rPr>
          <w:rFonts w:hint="eastAsia" w:ascii="Times New Roman" w:hAnsi="Times New Roman" w:eastAsia="仿宋_GB2312"/>
          <w:sz w:val="32"/>
        </w:rPr>
        <w:t>岗位数与拟进入考察体检人员数1:1的比例，以</w:t>
      </w:r>
      <w:r>
        <w:rPr>
          <w:rFonts w:hint="eastAsia" w:ascii="Times New Roman" w:hAnsi="Times New Roman" w:eastAsia="仿宋_GB2312"/>
          <w:sz w:val="32"/>
          <w:lang w:eastAsia="zh-CN"/>
        </w:rPr>
        <w:t>考试成绩</w:t>
      </w:r>
      <w:r>
        <w:rPr>
          <w:rFonts w:hint="eastAsia" w:ascii="Times New Roman" w:hAnsi="Times New Roman" w:eastAsia="仿宋_GB2312"/>
          <w:sz w:val="32"/>
        </w:rPr>
        <w:t>由高到低顺序确定进入考察体检人员。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sz w:val="32"/>
        </w:rPr>
      </w:pPr>
      <w:r>
        <w:rPr>
          <w:rFonts w:hint="eastAsia" w:ascii="Times New Roman" w:hAnsi="Times New Roman" w:eastAsia="仿宋_GB2312"/>
          <w:sz w:val="32"/>
        </w:rPr>
        <w:t>2.考察内容主要包括报考人员的政治素质、道德品行、能力素质、心理素质、学习和工作表现、遵纪守法、廉洁自律等。考察时一并对考察对象的报考资格条件进行复查。考察不合格或自行放弃考察的报考人员，由</w:t>
      </w:r>
      <w:r>
        <w:rPr>
          <w:rFonts w:hint="eastAsia" w:ascii="Times New Roman" w:hAnsi="Times New Roman" w:eastAsia="仿宋_GB2312"/>
          <w:sz w:val="32"/>
          <w:lang w:eastAsia="zh-CN"/>
        </w:rPr>
        <w:t>引进</w:t>
      </w:r>
      <w:r>
        <w:rPr>
          <w:rFonts w:hint="eastAsia" w:ascii="Times New Roman" w:hAnsi="Times New Roman" w:eastAsia="仿宋_GB2312"/>
          <w:sz w:val="32"/>
        </w:rPr>
        <w:t>单位与其主管部门从本岗位已完成全部考试环节的报考人员中，按照</w:t>
      </w:r>
      <w:r>
        <w:rPr>
          <w:rFonts w:hint="eastAsia" w:ascii="Times New Roman" w:hAnsi="Times New Roman" w:eastAsia="仿宋_GB2312"/>
          <w:sz w:val="32"/>
          <w:lang w:eastAsia="zh-CN"/>
        </w:rPr>
        <w:t>考试成绩</w:t>
      </w:r>
      <w:r>
        <w:rPr>
          <w:rFonts w:hint="eastAsia" w:ascii="Times New Roman" w:hAnsi="Times New Roman" w:eastAsia="仿宋_GB2312"/>
          <w:sz w:val="32"/>
        </w:rPr>
        <w:t>由高到低依次递补。</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sz w:val="32"/>
        </w:rPr>
      </w:pPr>
      <w:r>
        <w:rPr>
          <w:rFonts w:hint="eastAsia" w:ascii="Times New Roman" w:hAnsi="Times New Roman" w:eastAsia="仿宋_GB2312"/>
          <w:sz w:val="32"/>
        </w:rPr>
        <w:t>3.按照档案核查要求对考察对象的个人档案进行审核，同时查询违法犯罪等情况。特别是对新</w:t>
      </w:r>
      <w:r>
        <w:rPr>
          <w:rFonts w:hint="eastAsia" w:ascii="Times New Roman" w:hAnsi="Times New Roman" w:eastAsia="仿宋_GB2312"/>
          <w:sz w:val="32"/>
          <w:lang w:eastAsia="zh-CN"/>
        </w:rPr>
        <w:t>引进</w:t>
      </w:r>
      <w:r>
        <w:rPr>
          <w:rFonts w:hint="eastAsia" w:ascii="Times New Roman" w:hAnsi="Times New Roman" w:eastAsia="仿宋_GB2312"/>
          <w:sz w:val="32"/>
        </w:rPr>
        <w:t>的中小学和幼儿园教职人员应统一提交司法机关进行核查，凡存在性侵害、虐待、拐卖、暴力伤害、猥亵、吸毒等违法犯罪记录的，一律不予聘用。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sz w:val="32"/>
        </w:rPr>
      </w:pPr>
      <w:r>
        <w:rPr>
          <w:rFonts w:hint="eastAsia" w:ascii="Times New Roman" w:hAnsi="Times New Roman" w:eastAsia="仿宋_GB2312"/>
          <w:sz w:val="32"/>
        </w:rPr>
        <w:t>4.体检由各</w:t>
      </w:r>
      <w:r>
        <w:rPr>
          <w:rFonts w:hint="eastAsia" w:ascii="Times New Roman" w:hAnsi="Times New Roman" w:eastAsia="仿宋_GB2312"/>
          <w:sz w:val="32"/>
          <w:lang w:eastAsia="zh-CN"/>
        </w:rPr>
        <w:t>引进</w:t>
      </w:r>
      <w:r>
        <w:rPr>
          <w:rFonts w:hint="eastAsia" w:ascii="Times New Roman" w:hAnsi="Times New Roman" w:eastAsia="仿宋_GB2312"/>
          <w:sz w:val="32"/>
        </w:rPr>
        <w:t>单位组织实施，体检工作应当在具有体检资质的医院进行。体检的时间、地点由各</w:t>
      </w:r>
      <w:r>
        <w:rPr>
          <w:rFonts w:hint="eastAsia" w:ascii="Times New Roman" w:hAnsi="Times New Roman" w:eastAsia="仿宋_GB2312"/>
          <w:sz w:val="32"/>
          <w:lang w:eastAsia="zh-CN"/>
        </w:rPr>
        <w:t>引进</w:t>
      </w:r>
      <w:r>
        <w:rPr>
          <w:rFonts w:hint="eastAsia" w:ascii="Times New Roman" w:hAnsi="Times New Roman" w:eastAsia="仿宋_GB2312"/>
          <w:sz w:val="32"/>
        </w:rPr>
        <w:t>单位采取适当方式通知。体检标准参照《公务员录用体检通用标准（试行）》及相关规定执行，报考人员在工作人员带领下进行体检。除经体检医生及</w:t>
      </w:r>
      <w:r>
        <w:rPr>
          <w:rFonts w:hint="eastAsia" w:ascii="Times New Roman" w:hAnsi="Times New Roman" w:eastAsia="仿宋_GB2312"/>
          <w:sz w:val="32"/>
          <w:lang w:eastAsia="zh-CN"/>
        </w:rPr>
        <w:t>引进</w:t>
      </w:r>
      <w:r>
        <w:rPr>
          <w:rFonts w:hint="eastAsia" w:ascii="Times New Roman" w:hAnsi="Times New Roman" w:eastAsia="仿宋_GB2312"/>
          <w:sz w:val="32"/>
        </w:rPr>
        <w:t>单位或其主管部门批准同意推迟检查的特殊情况外，若报考人员自己放弃某一检查项目，按体检不合格处理。报考人员为孕产妇在孕产期的，经医院确认可申请延期体检，待生产过后或妊娠终止，按国家相关政策产休假结束一个月内进行体检。</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sz w:val="32"/>
        </w:rPr>
      </w:pPr>
      <w:r>
        <w:rPr>
          <w:rFonts w:hint="eastAsia" w:ascii="Times New Roman" w:hAnsi="Times New Roman" w:eastAsia="仿宋_GB2312"/>
          <w:sz w:val="32"/>
        </w:rPr>
        <w:t>5.报考人员对本人体检结果有疑问的，可以提出复检申请。复检申请应当在接到体检结论通知之日起5个工作日内提出。复检只能进行一次，体检结果以复检结论为准。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sz w:val="32"/>
        </w:rPr>
      </w:pPr>
      <w:r>
        <w:rPr>
          <w:rFonts w:hint="eastAsia" w:ascii="Times New Roman" w:hAnsi="Times New Roman" w:eastAsia="仿宋_GB2312"/>
          <w:sz w:val="32"/>
        </w:rPr>
        <w:t>6.报考人员体检不合格或放弃体检的，由</w:t>
      </w:r>
      <w:r>
        <w:rPr>
          <w:rFonts w:hint="eastAsia" w:ascii="Times New Roman" w:hAnsi="Times New Roman" w:eastAsia="仿宋_GB2312"/>
          <w:sz w:val="32"/>
          <w:lang w:eastAsia="zh-CN"/>
        </w:rPr>
        <w:t>引进</w:t>
      </w:r>
      <w:r>
        <w:rPr>
          <w:rFonts w:hint="eastAsia" w:ascii="Times New Roman" w:hAnsi="Times New Roman" w:eastAsia="仿宋_GB2312"/>
          <w:sz w:val="32"/>
        </w:rPr>
        <w:t>单位与主管部门从本岗位已完成全部考试环节的报考人员中，按照</w:t>
      </w:r>
      <w:r>
        <w:rPr>
          <w:rFonts w:hint="eastAsia" w:ascii="Times New Roman" w:hAnsi="Times New Roman" w:eastAsia="仿宋_GB2312"/>
          <w:sz w:val="32"/>
          <w:lang w:eastAsia="zh-CN"/>
        </w:rPr>
        <w:t>考试成绩</w:t>
      </w:r>
      <w:r>
        <w:rPr>
          <w:rFonts w:hint="eastAsia" w:ascii="Times New Roman" w:hAnsi="Times New Roman" w:eastAsia="仿宋_GB2312"/>
          <w:sz w:val="32"/>
        </w:rPr>
        <w:t>由高到低依次递补。体检时，体检医生与体检者有回避关系的，应予回避。对于在体检过程中弄虚作假或者隐瞒真实情况的报考人员，按有关规定处理。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楷体" w:cs="楷体"/>
          <w:sz w:val="32"/>
        </w:rPr>
      </w:pPr>
      <w:r>
        <w:rPr>
          <w:rFonts w:hint="eastAsia" w:ascii="Times New Roman" w:hAnsi="Times New Roman" w:eastAsia="楷体" w:cs="楷体"/>
          <w:sz w:val="32"/>
        </w:rPr>
        <w:t>（</w:t>
      </w:r>
      <w:r>
        <w:rPr>
          <w:rFonts w:hint="eastAsia" w:ascii="Times New Roman" w:hAnsi="Times New Roman" w:eastAsia="楷体" w:cs="楷体"/>
          <w:sz w:val="32"/>
          <w:lang w:val="en-US" w:eastAsia="zh-CN"/>
        </w:rPr>
        <w:t>九</w:t>
      </w:r>
      <w:r>
        <w:rPr>
          <w:rFonts w:hint="eastAsia" w:ascii="Times New Roman" w:hAnsi="Times New Roman" w:eastAsia="楷体" w:cs="楷体"/>
          <w:sz w:val="32"/>
        </w:rPr>
        <w:t>）公示与聘用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sz w:val="32"/>
        </w:rPr>
      </w:pPr>
      <w:r>
        <w:rPr>
          <w:rFonts w:hint="eastAsia" w:ascii="Times New Roman" w:hAnsi="Times New Roman" w:eastAsia="仿宋_GB2312"/>
          <w:sz w:val="32"/>
        </w:rPr>
        <w:t>拟聘用人员在昆明市人力资源和社会保障局及昆明市教育体育局官网、昆明教育人才网进行公示，公示期为5个工作日。拟聘用人员公示期满后，无异议或反映有问题但不影响聘用的，按照有关规定与拟聘用人员办理聘用手续，纳入事业单位人员编制；对反映有影响聘用问题并查有实据的，不予聘用；对反映的问题一时难以查实的，暂缓聘用，待查清问题后再决定是否聘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sz w:val="32"/>
        </w:rPr>
      </w:pPr>
      <w:r>
        <w:rPr>
          <w:rFonts w:hint="eastAsia" w:ascii="Times New Roman" w:hAnsi="Times New Roman" w:eastAsia="仿宋_GB2312"/>
          <w:sz w:val="32"/>
        </w:rPr>
        <w:t>拟聘用人员在接到通知后，必须在规定的时间内报到。无正当理由逾期不报到者，取消其聘用资格。在拟聘公示期间或期满后至办理聘用手续之前，发现拟聘用人员条件不符或自行放弃的，由</w:t>
      </w:r>
      <w:r>
        <w:rPr>
          <w:rFonts w:hint="eastAsia" w:ascii="Times New Roman" w:hAnsi="Times New Roman" w:eastAsia="仿宋_GB2312"/>
          <w:sz w:val="32"/>
          <w:lang w:eastAsia="zh-CN"/>
        </w:rPr>
        <w:t>引进</w:t>
      </w:r>
      <w:r>
        <w:rPr>
          <w:rFonts w:hint="eastAsia" w:ascii="Times New Roman" w:hAnsi="Times New Roman" w:eastAsia="仿宋_GB2312"/>
          <w:sz w:val="32"/>
        </w:rPr>
        <w:t>单位与其主管部门自行确定是否从本岗位已完成全部考试环节的报考人员中，按照</w:t>
      </w:r>
      <w:r>
        <w:rPr>
          <w:rFonts w:hint="eastAsia" w:ascii="Times New Roman" w:hAnsi="Times New Roman" w:eastAsia="仿宋_GB2312"/>
          <w:sz w:val="32"/>
          <w:lang w:eastAsia="zh-CN"/>
        </w:rPr>
        <w:t>考试成绩</w:t>
      </w:r>
      <w:r>
        <w:rPr>
          <w:rFonts w:hint="eastAsia" w:ascii="Times New Roman" w:hAnsi="Times New Roman" w:eastAsia="仿宋_GB2312"/>
          <w:sz w:val="32"/>
        </w:rPr>
        <w:t>由高到低依次递补。</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黑体" w:cs="黑体"/>
          <w:sz w:val="32"/>
        </w:rPr>
      </w:pPr>
      <w:r>
        <w:rPr>
          <w:rFonts w:hint="eastAsia" w:ascii="Times New Roman" w:hAnsi="Times New Roman" w:eastAsia="黑体" w:cs="黑体"/>
          <w:sz w:val="32"/>
        </w:rPr>
        <w:t>四、</w:t>
      </w:r>
      <w:r>
        <w:rPr>
          <w:rFonts w:hint="eastAsia" w:ascii="Times New Roman" w:hAnsi="Times New Roman" w:eastAsia="黑体" w:cs="黑体"/>
          <w:sz w:val="32"/>
          <w:lang w:eastAsia="zh-CN"/>
        </w:rPr>
        <w:t>引进</w:t>
      </w:r>
      <w:r>
        <w:rPr>
          <w:rFonts w:hint="eastAsia" w:ascii="Times New Roman" w:hAnsi="Times New Roman" w:eastAsia="黑体" w:cs="黑体"/>
          <w:sz w:val="32"/>
        </w:rPr>
        <w:t>纪律</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sz w:val="32"/>
        </w:rPr>
      </w:pPr>
      <w:r>
        <w:rPr>
          <w:rFonts w:hint="eastAsia" w:ascii="Times New Roman" w:hAnsi="Times New Roman" w:eastAsia="仿宋_GB2312"/>
          <w:sz w:val="32"/>
        </w:rPr>
        <w:t>（一）报考人员必须服从国家和省、市</w:t>
      </w:r>
      <w:r>
        <w:rPr>
          <w:rFonts w:hint="eastAsia" w:ascii="Times New Roman" w:hAnsi="Times New Roman" w:eastAsia="仿宋_GB2312"/>
          <w:sz w:val="32"/>
          <w:lang w:eastAsia="zh-CN"/>
        </w:rPr>
        <w:t>引进</w:t>
      </w:r>
      <w:r>
        <w:rPr>
          <w:rFonts w:hint="eastAsia" w:ascii="Times New Roman" w:hAnsi="Times New Roman" w:eastAsia="仿宋_GB2312"/>
          <w:sz w:val="32"/>
        </w:rPr>
        <w:t>相关政策规定，填写或提交符合规定并与</w:t>
      </w:r>
      <w:r>
        <w:rPr>
          <w:rFonts w:hint="eastAsia" w:ascii="Times New Roman" w:hAnsi="Times New Roman" w:eastAsia="仿宋_GB2312"/>
          <w:sz w:val="32"/>
          <w:lang w:eastAsia="zh-CN"/>
        </w:rPr>
        <w:t>引进</w:t>
      </w:r>
      <w:r>
        <w:rPr>
          <w:rFonts w:hint="eastAsia" w:ascii="Times New Roman" w:hAnsi="Times New Roman" w:eastAsia="仿宋_GB2312"/>
          <w:sz w:val="32"/>
        </w:rPr>
        <w:t>岗位相符的证件，个人资料要做到全面、真实、准确、有效，不得隐瞒真实情况、弄虚作假，对违反纪律的报考人员，视情节轻重，给予相应处理。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sz w:val="32"/>
        </w:rPr>
      </w:pPr>
      <w:r>
        <w:rPr>
          <w:rFonts w:hint="eastAsia" w:ascii="Times New Roman" w:hAnsi="Times New Roman" w:eastAsia="仿宋_GB2312"/>
          <w:sz w:val="32"/>
        </w:rPr>
        <w:t>（二）报名后，报考人员应注意及时登录昆明教育人才网及相关网站了解</w:t>
      </w:r>
      <w:r>
        <w:rPr>
          <w:rFonts w:hint="eastAsia" w:ascii="Times New Roman" w:hAnsi="Times New Roman" w:eastAsia="仿宋_GB2312"/>
          <w:sz w:val="32"/>
          <w:lang w:eastAsia="zh-CN"/>
        </w:rPr>
        <w:t>引进</w:t>
      </w:r>
      <w:r>
        <w:rPr>
          <w:rFonts w:hint="eastAsia" w:ascii="Times New Roman" w:hAnsi="Times New Roman" w:eastAsia="仿宋_GB2312"/>
          <w:sz w:val="32"/>
        </w:rPr>
        <w:t>工作进程和有关事项通知，并保持报名时登记的联系电话畅通。所有事项凡在网站公告即视为报考人员已经知晓，因报考人员不及时上网查看或联系电话不畅通而造成的后果，由报考人员本人承担。</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sz w:val="32"/>
        </w:rPr>
      </w:pPr>
      <w:r>
        <w:rPr>
          <w:rFonts w:hint="eastAsia" w:ascii="Times New Roman" w:hAnsi="Times New Roman" w:eastAsia="仿宋_GB2312"/>
          <w:sz w:val="32"/>
        </w:rPr>
        <w:t>（三）</w:t>
      </w:r>
      <w:r>
        <w:rPr>
          <w:rFonts w:hint="eastAsia" w:ascii="Times New Roman" w:hAnsi="Times New Roman" w:eastAsia="仿宋_GB2312"/>
          <w:sz w:val="32"/>
          <w:lang w:val="en-US" w:eastAsia="zh-CN"/>
        </w:rPr>
        <w:t>面试</w:t>
      </w:r>
      <w:r>
        <w:rPr>
          <w:rFonts w:hint="eastAsia" w:ascii="Times New Roman" w:hAnsi="Times New Roman" w:eastAsia="仿宋_GB2312"/>
          <w:sz w:val="32"/>
        </w:rPr>
        <w:t>后在后续</w:t>
      </w:r>
      <w:r>
        <w:rPr>
          <w:rFonts w:hint="eastAsia" w:ascii="Times New Roman" w:hAnsi="Times New Roman" w:eastAsia="仿宋_GB2312"/>
          <w:sz w:val="32"/>
          <w:lang w:eastAsia="zh-CN"/>
        </w:rPr>
        <w:t>引进</w:t>
      </w:r>
      <w:r>
        <w:rPr>
          <w:rFonts w:hint="eastAsia" w:ascii="Times New Roman" w:hAnsi="Times New Roman" w:eastAsia="仿宋_GB2312"/>
          <w:sz w:val="32"/>
        </w:rPr>
        <w:t>环节中放弃的报考人员应当由本人向</w:t>
      </w:r>
      <w:r>
        <w:rPr>
          <w:rFonts w:hint="eastAsia" w:ascii="Times New Roman" w:hAnsi="Times New Roman" w:eastAsia="仿宋_GB2312"/>
          <w:sz w:val="32"/>
          <w:lang w:eastAsia="zh-CN"/>
        </w:rPr>
        <w:t>引进</w:t>
      </w:r>
      <w:r>
        <w:rPr>
          <w:rFonts w:hint="eastAsia" w:ascii="Times New Roman" w:hAnsi="Times New Roman" w:eastAsia="仿宋_GB2312"/>
          <w:sz w:val="32"/>
        </w:rPr>
        <w:t>单位提交本人签字的书面申请。</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sz w:val="32"/>
        </w:rPr>
      </w:pPr>
      <w:r>
        <w:rPr>
          <w:rFonts w:hint="eastAsia" w:ascii="Times New Roman" w:hAnsi="Times New Roman" w:eastAsia="仿宋_GB2312"/>
          <w:sz w:val="32"/>
        </w:rPr>
        <w:t>（四）事业单位公开</w:t>
      </w:r>
      <w:r>
        <w:rPr>
          <w:rFonts w:hint="eastAsia" w:ascii="Times New Roman" w:hAnsi="Times New Roman" w:eastAsia="仿宋_GB2312"/>
          <w:sz w:val="32"/>
          <w:lang w:eastAsia="zh-CN"/>
        </w:rPr>
        <w:t>引进</w:t>
      </w:r>
      <w:r>
        <w:rPr>
          <w:rFonts w:hint="eastAsia" w:ascii="Times New Roman" w:hAnsi="Times New Roman" w:eastAsia="仿宋_GB2312"/>
          <w:sz w:val="32"/>
        </w:rPr>
        <w:t>实行回避制度，按照《事业单位人员管理回避规定》执行。凡与聘用单位负责人有夫妻关系、直系血亲关系、三代以内旁系血亲关系、近姻亲关系或者其他亲属关系的报考人员，不得应聘该单位负责人的秘书或者组织（人事）、纪检监察、审计、财务等岗位。聘用单位负责人和</w:t>
      </w:r>
      <w:r>
        <w:rPr>
          <w:rFonts w:hint="eastAsia" w:ascii="Times New Roman" w:hAnsi="Times New Roman" w:eastAsia="仿宋_GB2312"/>
          <w:sz w:val="32"/>
          <w:lang w:eastAsia="zh-CN"/>
        </w:rPr>
        <w:t>引进</w:t>
      </w:r>
      <w:r>
        <w:rPr>
          <w:rFonts w:hint="eastAsia" w:ascii="Times New Roman" w:hAnsi="Times New Roman" w:eastAsia="仿宋_GB2312"/>
          <w:sz w:val="32"/>
        </w:rPr>
        <w:t>工作人员在</w:t>
      </w:r>
      <w:r>
        <w:rPr>
          <w:rFonts w:hint="eastAsia" w:ascii="Times New Roman" w:hAnsi="Times New Roman" w:eastAsia="仿宋_GB2312"/>
          <w:sz w:val="32"/>
          <w:lang w:eastAsia="zh-CN"/>
        </w:rPr>
        <w:t>引进</w:t>
      </w:r>
      <w:r>
        <w:rPr>
          <w:rFonts w:hint="eastAsia" w:ascii="Times New Roman" w:hAnsi="Times New Roman" w:eastAsia="仿宋_GB2312"/>
          <w:sz w:val="32"/>
        </w:rPr>
        <w:t>过程中，涉及与本人有上述亲属关系或者其他可能影响</w:t>
      </w:r>
      <w:r>
        <w:rPr>
          <w:rFonts w:hint="eastAsia" w:ascii="Times New Roman" w:hAnsi="Times New Roman" w:eastAsia="仿宋_GB2312"/>
          <w:sz w:val="32"/>
          <w:lang w:eastAsia="zh-CN"/>
        </w:rPr>
        <w:t>引进</w:t>
      </w:r>
      <w:r>
        <w:rPr>
          <w:rFonts w:hint="eastAsia" w:ascii="Times New Roman" w:hAnsi="Times New Roman" w:eastAsia="仿宋_GB2312"/>
          <w:sz w:val="32"/>
        </w:rPr>
        <w:t>公正的，也应当回避。</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sz w:val="32"/>
        </w:rPr>
      </w:pPr>
      <w:r>
        <w:rPr>
          <w:rFonts w:hint="eastAsia" w:ascii="Times New Roman" w:hAnsi="Times New Roman" w:eastAsia="仿宋_GB2312"/>
          <w:sz w:val="32"/>
        </w:rPr>
        <w:t>（五）在</w:t>
      </w:r>
      <w:r>
        <w:rPr>
          <w:rFonts w:hint="eastAsia" w:ascii="Times New Roman" w:hAnsi="Times New Roman" w:eastAsia="仿宋_GB2312"/>
          <w:sz w:val="32"/>
          <w:lang w:eastAsia="zh-CN"/>
        </w:rPr>
        <w:t>引进</w:t>
      </w:r>
      <w:r>
        <w:rPr>
          <w:rFonts w:hint="eastAsia" w:ascii="Times New Roman" w:hAnsi="Times New Roman" w:eastAsia="仿宋_GB2312"/>
          <w:sz w:val="32"/>
        </w:rPr>
        <w:t>过程中及聘用后如发现不符合条件的人员，查证属实的，可终止或取消其</w:t>
      </w:r>
      <w:r>
        <w:rPr>
          <w:rFonts w:hint="eastAsia" w:ascii="Times New Roman" w:hAnsi="Times New Roman" w:eastAsia="仿宋_GB2312"/>
          <w:sz w:val="32"/>
          <w:lang w:val="en-US" w:eastAsia="zh-CN"/>
        </w:rPr>
        <w:t>应聘</w:t>
      </w:r>
      <w:r>
        <w:rPr>
          <w:rFonts w:hint="eastAsia" w:ascii="Times New Roman" w:hAnsi="Times New Roman" w:eastAsia="仿宋_GB2312"/>
          <w:sz w:val="32"/>
        </w:rPr>
        <w:t>和聘用资格。</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sz w:val="32"/>
        </w:rPr>
      </w:pPr>
      <w:r>
        <w:rPr>
          <w:rFonts w:hint="eastAsia" w:ascii="Times New Roman" w:hAnsi="Times New Roman" w:eastAsia="仿宋_GB2312"/>
          <w:sz w:val="32"/>
        </w:rPr>
        <w:t>（六）</w:t>
      </w:r>
      <w:r>
        <w:rPr>
          <w:rFonts w:hint="eastAsia" w:ascii="Times New Roman" w:hAnsi="Times New Roman" w:eastAsia="仿宋_GB2312"/>
          <w:sz w:val="32"/>
          <w:lang w:eastAsia="zh-CN"/>
        </w:rPr>
        <w:t>引进</w:t>
      </w:r>
      <w:r>
        <w:rPr>
          <w:rFonts w:hint="eastAsia" w:ascii="Times New Roman" w:hAnsi="Times New Roman" w:eastAsia="仿宋_GB2312"/>
          <w:sz w:val="32"/>
        </w:rPr>
        <w:t>工作做到信息公开、过程公开、结果公开。</w:t>
      </w:r>
      <w:r>
        <w:rPr>
          <w:rFonts w:hint="eastAsia" w:ascii="Times New Roman" w:hAnsi="Times New Roman" w:eastAsia="仿宋_GB2312"/>
          <w:sz w:val="32"/>
          <w:lang w:eastAsia="zh-CN"/>
        </w:rPr>
        <w:t>引进</w:t>
      </w:r>
      <w:r>
        <w:rPr>
          <w:rFonts w:hint="eastAsia" w:ascii="Times New Roman" w:hAnsi="Times New Roman" w:eastAsia="仿宋_GB2312"/>
          <w:sz w:val="32"/>
        </w:rPr>
        <w:t>单位及其主管部门负责受理群众的举报，并按管理权限及时处理。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黑体" w:cs="黑体"/>
          <w:sz w:val="32"/>
        </w:rPr>
      </w:pPr>
      <w:r>
        <w:rPr>
          <w:rFonts w:hint="eastAsia" w:ascii="Times New Roman" w:hAnsi="Times New Roman" w:eastAsia="黑体" w:cs="黑体"/>
          <w:sz w:val="32"/>
        </w:rPr>
        <w:t>五、其他事项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sz w:val="32"/>
        </w:rPr>
      </w:pPr>
      <w:r>
        <w:rPr>
          <w:rFonts w:hint="eastAsia" w:ascii="Times New Roman" w:hAnsi="Times New Roman" w:eastAsia="仿宋_GB2312"/>
          <w:sz w:val="32"/>
        </w:rPr>
        <w:t>（一）拟聘人员须服从</w:t>
      </w:r>
      <w:r>
        <w:rPr>
          <w:rFonts w:hint="eastAsia" w:ascii="Times New Roman" w:hAnsi="Times New Roman" w:eastAsia="仿宋_GB2312"/>
          <w:sz w:val="32"/>
          <w:lang w:eastAsia="zh-CN"/>
        </w:rPr>
        <w:t>引进</w:t>
      </w:r>
      <w:r>
        <w:rPr>
          <w:rFonts w:hint="eastAsia" w:ascii="Times New Roman" w:hAnsi="Times New Roman" w:eastAsia="仿宋_GB2312"/>
          <w:sz w:val="32"/>
        </w:rPr>
        <w:t>单位或主管部门确因工作需要作出的工作调整和安排。</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sz w:val="32"/>
        </w:rPr>
      </w:pPr>
      <w:r>
        <w:rPr>
          <w:rFonts w:hint="eastAsia" w:ascii="Times New Roman" w:hAnsi="Times New Roman" w:eastAsia="仿宋_GB2312"/>
          <w:sz w:val="32"/>
        </w:rPr>
        <w:t>（二）各级各类国家机关、事业单位在职在编人员须在办理聘用手续前依法解除与原单位的录（聘）用关系。</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sz w:val="32"/>
        </w:rPr>
      </w:pPr>
      <w:r>
        <w:rPr>
          <w:rFonts w:hint="eastAsia" w:ascii="Times New Roman" w:hAnsi="Times New Roman" w:eastAsia="仿宋_GB2312"/>
          <w:sz w:val="32"/>
        </w:rPr>
        <w:t>（三）未尽事宜按照《云南省事业单位公开招聘工作人员办法》（云人社发〔2016〕182号）等文件及相关规定执行。</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sz w:val="32"/>
        </w:rPr>
      </w:pPr>
      <w:r>
        <w:rPr>
          <w:rFonts w:hint="eastAsia" w:ascii="Times New Roman" w:hAnsi="Times New Roman" w:eastAsia="仿宋_GB2312"/>
          <w:sz w:val="32"/>
        </w:rPr>
        <w:t>（四）本招聘公告由昆明市教育体育局负责解释，《岗位信息表》由</w:t>
      </w:r>
      <w:r>
        <w:rPr>
          <w:rFonts w:hint="eastAsia" w:ascii="Times New Roman" w:hAnsi="Times New Roman" w:eastAsia="仿宋_GB2312"/>
          <w:sz w:val="32"/>
          <w:lang w:eastAsia="zh-CN"/>
        </w:rPr>
        <w:t>各招聘学校（单位）</w:t>
      </w:r>
      <w:r>
        <w:rPr>
          <w:rFonts w:hint="eastAsia" w:ascii="Times New Roman" w:hAnsi="Times New Roman" w:eastAsia="仿宋_GB2312"/>
          <w:sz w:val="32"/>
        </w:rPr>
        <w:t>负责解释。</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黑体" w:cs="黑体"/>
          <w:sz w:val="32"/>
        </w:rPr>
      </w:pPr>
      <w:r>
        <w:rPr>
          <w:rFonts w:hint="eastAsia" w:ascii="Times New Roman" w:hAnsi="Times New Roman" w:eastAsia="黑体" w:cs="黑体"/>
          <w:sz w:val="32"/>
        </w:rPr>
        <w:t>六、咨询和监督电话</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楷体" w:cs="楷体"/>
          <w:sz w:val="32"/>
        </w:rPr>
      </w:pPr>
      <w:r>
        <w:rPr>
          <w:rFonts w:hint="eastAsia" w:ascii="Times New Roman" w:hAnsi="Times New Roman" w:eastAsia="楷体" w:cs="楷体"/>
          <w:sz w:val="32"/>
        </w:rPr>
        <w:t>（一）咨询电话</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sz w:val="32"/>
          <w:lang w:val="en-US" w:eastAsia="zh-CN"/>
        </w:rPr>
      </w:pPr>
      <w:r>
        <w:rPr>
          <w:rFonts w:hint="eastAsia" w:ascii="Times New Roman" w:hAnsi="Times New Roman" w:eastAsia="仿宋_GB2312"/>
          <w:sz w:val="32"/>
        </w:rPr>
        <w:t>昆明市</w:t>
      </w:r>
      <w:r>
        <w:rPr>
          <w:rFonts w:hint="eastAsia" w:ascii="Times New Roman" w:hAnsi="Times New Roman" w:eastAsia="仿宋_GB2312"/>
          <w:sz w:val="32"/>
          <w:lang w:val="en-US" w:eastAsia="zh-CN"/>
        </w:rPr>
        <w:t>第一中学</w:t>
      </w:r>
      <w:r>
        <w:rPr>
          <w:rFonts w:hint="eastAsia" w:ascii="Times New Roman" w:hAnsi="Times New Roman" w:eastAsia="仿宋_GB2312"/>
          <w:sz w:val="32"/>
        </w:rPr>
        <w:t>：0871-</w:t>
      </w:r>
      <w:r>
        <w:rPr>
          <w:rFonts w:hint="eastAsia" w:ascii="Times New Roman" w:hAnsi="Times New Roman" w:eastAsia="仿宋_GB2312"/>
          <w:sz w:val="32"/>
          <w:lang w:val="en-US" w:eastAsia="zh-CN"/>
        </w:rPr>
        <w:t>65325980</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sz w:val="32"/>
          <w:lang w:val="en-US" w:eastAsia="zh-CN"/>
        </w:rPr>
      </w:pPr>
      <w:r>
        <w:rPr>
          <w:rFonts w:hint="eastAsia" w:ascii="Times New Roman" w:hAnsi="Times New Roman" w:eastAsia="仿宋_GB2312"/>
          <w:sz w:val="32"/>
          <w:lang w:val="en-US" w:eastAsia="zh-CN"/>
        </w:rPr>
        <w:t>昆明市外国语学校：0871-63389318</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sz w:val="32"/>
          <w:lang w:val="en-US" w:eastAsia="zh-CN"/>
        </w:rPr>
      </w:pPr>
      <w:r>
        <w:rPr>
          <w:rFonts w:hint="eastAsia" w:ascii="Times New Roman" w:hAnsi="Times New Roman" w:eastAsia="仿宋_GB2312"/>
          <w:sz w:val="32"/>
        </w:rPr>
        <w:t>昆明师范专科学校附属中学：0871-653</w:t>
      </w:r>
      <w:r>
        <w:rPr>
          <w:rFonts w:hint="eastAsia" w:ascii="Times New Roman" w:hAnsi="Times New Roman" w:eastAsia="仿宋_GB2312"/>
          <w:sz w:val="32"/>
          <w:lang w:val="en-US" w:eastAsia="zh-CN"/>
        </w:rPr>
        <w:t>81445</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sz w:val="32"/>
        </w:rPr>
      </w:pPr>
      <w:r>
        <w:rPr>
          <w:rFonts w:hint="eastAsia" w:ascii="Times New Roman" w:hAnsi="Times New Roman" w:eastAsia="仿宋_GB2312"/>
          <w:sz w:val="32"/>
        </w:rPr>
        <w:t>昆明西南联大研究院附属学校：0871-65952663</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sz w:val="32"/>
          <w:lang w:val="en-US" w:eastAsia="zh-CN"/>
        </w:rPr>
      </w:pPr>
      <w:r>
        <w:rPr>
          <w:rFonts w:hint="eastAsia" w:ascii="Times New Roman" w:hAnsi="Times New Roman" w:eastAsia="仿宋_GB2312"/>
          <w:sz w:val="32"/>
          <w:lang w:val="en-US" w:eastAsia="zh-CN"/>
        </w:rPr>
        <w:t>昆明市中华小学：0871-63966517</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sz w:val="32"/>
          <w:lang w:val="en-US" w:eastAsia="zh-CN"/>
        </w:rPr>
      </w:pPr>
      <w:r>
        <w:rPr>
          <w:rFonts w:hint="eastAsia" w:ascii="Times New Roman" w:hAnsi="Times New Roman" w:eastAsia="仿宋_GB2312"/>
          <w:sz w:val="32"/>
          <w:lang w:val="en-US" w:eastAsia="zh-CN"/>
        </w:rPr>
        <w:t>昆明市教育科学研究院：0871-65392496</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楷体" w:cs="楷体"/>
          <w:sz w:val="32"/>
        </w:rPr>
      </w:pPr>
      <w:r>
        <w:rPr>
          <w:rFonts w:hint="eastAsia" w:ascii="Times New Roman" w:hAnsi="Times New Roman" w:eastAsia="楷体" w:cs="楷体"/>
          <w:sz w:val="32"/>
        </w:rPr>
        <w:t>（二）技术服务咨询电话</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sz w:val="32"/>
        </w:rPr>
      </w:pPr>
      <w:r>
        <w:rPr>
          <w:rFonts w:hint="eastAsia" w:ascii="Times New Roman" w:hAnsi="Times New Roman" w:eastAsia="仿宋_GB2312"/>
          <w:sz w:val="32"/>
        </w:rPr>
        <w:t>昆明市教育人才服务中心：0871</w:t>
      </w:r>
      <w:r>
        <w:rPr>
          <w:rFonts w:hint="eastAsia" w:ascii="Times New Roman" w:hAnsi="Times New Roman" w:eastAsia="仿宋_GB2312"/>
          <w:sz w:val="32"/>
          <w:lang w:val="en-US" w:eastAsia="zh-CN"/>
        </w:rPr>
        <w:t>-</w:t>
      </w:r>
      <w:r>
        <w:rPr>
          <w:rFonts w:hint="eastAsia" w:ascii="Times New Roman" w:hAnsi="Times New Roman" w:eastAsia="仿宋_GB2312"/>
          <w:sz w:val="32"/>
        </w:rPr>
        <w:t>65165786</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楷体" w:cs="楷体"/>
          <w:sz w:val="32"/>
        </w:rPr>
      </w:pPr>
      <w:r>
        <w:rPr>
          <w:rFonts w:hint="eastAsia" w:ascii="Times New Roman" w:hAnsi="Times New Roman" w:eastAsia="楷体" w:cs="楷体"/>
          <w:sz w:val="32"/>
        </w:rPr>
        <w:t>（三）监督电话</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sz w:val="32"/>
        </w:rPr>
      </w:pPr>
      <w:r>
        <w:rPr>
          <w:rFonts w:hint="eastAsia" w:ascii="Times New Roman" w:hAnsi="Times New Roman" w:eastAsia="仿宋_GB2312"/>
          <w:sz w:val="32"/>
        </w:rPr>
        <w:t>昆明市教育体育局干部人事处：0871</w:t>
      </w:r>
      <w:r>
        <w:rPr>
          <w:rFonts w:hint="eastAsia" w:ascii="Times New Roman" w:hAnsi="Times New Roman" w:eastAsia="仿宋_GB2312"/>
          <w:sz w:val="32"/>
          <w:lang w:val="en-US" w:eastAsia="zh-CN"/>
        </w:rPr>
        <w:t>-</w:t>
      </w:r>
      <w:r>
        <w:rPr>
          <w:rFonts w:hint="eastAsia" w:ascii="Times New Roman" w:hAnsi="Times New Roman" w:eastAsia="仿宋_GB2312"/>
          <w:sz w:val="32"/>
        </w:rPr>
        <w:t>63135506</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sz w:val="32"/>
        </w:rPr>
      </w:pPr>
      <w:r>
        <w:rPr>
          <w:rFonts w:hint="eastAsia" w:ascii="Times New Roman" w:hAnsi="Times New Roman" w:eastAsia="仿宋_GB2312"/>
          <w:sz w:val="32"/>
        </w:rPr>
        <w:t>昆明市教育体育局机关纪委：0871</w:t>
      </w:r>
      <w:r>
        <w:rPr>
          <w:rFonts w:hint="eastAsia" w:ascii="Times New Roman" w:hAnsi="Times New Roman" w:eastAsia="仿宋_GB2312"/>
          <w:sz w:val="32"/>
          <w:lang w:val="en-US" w:eastAsia="zh-CN"/>
        </w:rPr>
        <w:t>-</w:t>
      </w:r>
      <w:r>
        <w:rPr>
          <w:rFonts w:hint="eastAsia" w:ascii="Times New Roman" w:hAnsi="Times New Roman" w:eastAsia="仿宋_GB2312"/>
          <w:sz w:val="32"/>
        </w:rPr>
        <w:t>67470113</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sz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sz w:val="32"/>
        </w:rPr>
      </w:pPr>
      <w:r>
        <w:rPr>
          <w:rFonts w:hint="eastAsia" w:ascii="Times New Roman" w:hAnsi="Times New Roman" w:eastAsia="仿宋_GB2312"/>
          <w:sz w:val="32"/>
        </w:rPr>
        <w:t>附件：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sz w:val="32"/>
        </w:rPr>
      </w:pPr>
      <w:r>
        <w:rPr>
          <w:rFonts w:hint="eastAsia" w:ascii="Times New Roman" w:hAnsi="Times New Roman" w:eastAsia="仿宋_GB2312"/>
          <w:sz w:val="32"/>
          <w:lang w:eastAsia="zh-CN"/>
        </w:rPr>
        <w:t>1</w:t>
      </w:r>
      <w:r>
        <w:rPr>
          <w:rFonts w:hint="eastAsia" w:ascii="Times New Roman" w:hAnsi="Times New Roman" w:eastAsia="仿宋_GB2312"/>
          <w:sz w:val="32"/>
        </w:rPr>
        <w:t>.</w:t>
      </w:r>
      <w:r>
        <w:rPr>
          <w:rFonts w:hint="eastAsia" w:ascii="Times New Roman" w:hAnsi="Times New Roman" w:eastAsia="仿宋_GB2312"/>
          <w:sz w:val="32"/>
          <w:lang w:eastAsia="zh-CN"/>
        </w:rPr>
        <w:t>昆明市教育体育局直属学校（单位）2026年公开引进高层次和紧缺急需人才岗位信息表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sz w:val="32"/>
        </w:rPr>
      </w:pPr>
      <w:r>
        <w:rPr>
          <w:rFonts w:hint="eastAsia" w:ascii="Times New Roman" w:hAnsi="Times New Roman" w:eastAsia="仿宋_GB2312"/>
          <w:sz w:val="32"/>
        </w:rPr>
        <w:t>2.普通高等学校本科专业目录（2025年）</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sz w:val="32"/>
        </w:rPr>
      </w:pPr>
      <w:r>
        <w:rPr>
          <w:rFonts w:hint="eastAsia" w:ascii="Times New Roman" w:hAnsi="Times New Roman" w:eastAsia="仿宋_GB2312"/>
          <w:sz w:val="32"/>
        </w:rPr>
        <w:t>3.研究生教育学科专业目录（2022年）</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sz w:val="32"/>
          <w:lang w:val="en-US" w:eastAsia="zh-CN"/>
        </w:rPr>
      </w:pPr>
      <w:r>
        <w:rPr>
          <w:rFonts w:hint="eastAsia" w:ascii="Times New Roman" w:hAnsi="Times New Roman" w:eastAsia="仿宋_GB2312"/>
          <w:sz w:val="32"/>
          <w:lang w:val="en-US" w:eastAsia="zh-CN"/>
        </w:rPr>
        <w:t>4.承诺书</w:t>
      </w: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7A87" w:usb1="80000000" w:usb2="00000008" w:usb3="00000000" w:csb0="400001FF" w:csb1="FFFF0000"/>
  </w:font>
  <w:font w:name="宋体">
    <w:panose1 w:val="02010600030101010101"/>
    <w:charset w:val="50"/>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00000001" w:usb1="080E0000" w:usb2="00000000" w:usb3="00000000" w:csb0="00040000"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panose1 w:val="020F0502020204030204"/>
    <w:charset w:val="00"/>
    <w:family w:val="swiss"/>
    <w:pitch w:val="default"/>
    <w:sig w:usb0="A00002EF" w:usb1="4000207B" w:usb2="00000000" w:usb3="00000000" w:csb0="2000009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
    <w:altName w:val="方正楷体_GBK"/>
    <w:panose1 w:val="02010609060101010101"/>
    <w:charset w:val="86"/>
    <w:family w:val="auto"/>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embedSystemFonts/>
  <w:bordersDoNotSurroundHeader w:val="false"/>
  <w:bordersDoNotSurroundFooter w:val="false"/>
  <w:documentProtection w:enforcement="0"/>
  <w:defaultTabStop w:val="420"/>
  <w:drawingGridHorizontalSpacing w:val="158"/>
  <w:drawingGridVerticalSpacing w:val="290"/>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YwOTQ2MTNmMDkxYWUyMTkyZDIzZTM1MDAxYjg3ODYifQ=="/>
  </w:docVars>
  <w:rsids>
    <w:rsidRoot w:val="0E36533C"/>
    <w:rsid w:val="02074DEA"/>
    <w:rsid w:val="0A3C34DB"/>
    <w:rsid w:val="0A5418C1"/>
    <w:rsid w:val="0E36533C"/>
    <w:rsid w:val="13D8D84A"/>
    <w:rsid w:val="14DB03B1"/>
    <w:rsid w:val="185B6B37"/>
    <w:rsid w:val="1C2A1242"/>
    <w:rsid w:val="209D473C"/>
    <w:rsid w:val="23B94614"/>
    <w:rsid w:val="27494390"/>
    <w:rsid w:val="27D4E05E"/>
    <w:rsid w:val="2A952A67"/>
    <w:rsid w:val="2B702E11"/>
    <w:rsid w:val="342125B7"/>
    <w:rsid w:val="3BF76B5D"/>
    <w:rsid w:val="3E4F504F"/>
    <w:rsid w:val="48EF45ED"/>
    <w:rsid w:val="4B5F2502"/>
    <w:rsid w:val="4C5639AD"/>
    <w:rsid w:val="4C8D496A"/>
    <w:rsid w:val="4CF74097"/>
    <w:rsid w:val="52BF023B"/>
    <w:rsid w:val="545F30ED"/>
    <w:rsid w:val="5D232504"/>
    <w:rsid w:val="5DBE15D0"/>
    <w:rsid w:val="5E3F4962"/>
    <w:rsid w:val="62695261"/>
    <w:rsid w:val="629038C3"/>
    <w:rsid w:val="62CF408A"/>
    <w:rsid w:val="66C574DA"/>
    <w:rsid w:val="673B0D72"/>
    <w:rsid w:val="6AFB1C84"/>
    <w:rsid w:val="6B8B5230"/>
    <w:rsid w:val="6BFF6F8D"/>
    <w:rsid w:val="6D9B539F"/>
    <w:rsid w:val="6E38415A"/>
    <w:rsid w:val="738D59EB"/>
    <w:rsid w:val="73DC3061"/>
    <w:rsid w:val="77FF991A"/>
    <w:rsid w:val="7AEC944A"/>
    <w:rsid w:val="7B7F2030"/>
    <w:rsid w:val="7CEFC697"/>
    <w:rsid w:val="7D264CAC"/>
    <w:rsid w:val="7ED26A27"/>
    <w:rsid w:val="7FFC066C"/>
    <w:rsid w:val="B7FF0D68"/>
    <w:rsid w:val="BCBE65E4"/>
    <w:rsid w:val="BEFEFF21"/>
    <w:rsid w:val="D39B80C0"/>
    <w:rsid w:val="DFAE1739"/>
    <w:rsid w:val="E4A5F934"/>
    <w:rsid w:val="E75F91E9"/>
    <w:rsid w:val="F8BF0D1A"/>
    <w:rsid w:val="FACFB007"/>
    <w:rsid w:val="FDF590B0"/>
    <w:rsid w:val="FFEEB8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w:basedOn w:val="1"/>
    <w:semiHidden/>
    <w:qFormat/>
    <w:uiPriority w:val="0"/>
    <w:rPr>
      <w:rFonts w:ascii="方正小标宋_GBK" w:hAnsi="方正小标宋_GBK" w:eastAsia="方正小标宋_GBK" w:cs="方正小标宋_GBK"/>
      <w:sz w:val="59"/>
      <w:szCs w:val="59"/>
      <w:lang w:val="en-US" w:eastAsia="en-US" w:bidi="ar-SA"/>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false"/>
        </a:gradFill>
        <a:gradFill>
          <a:gsLst>
            <a:gs pos="0">
              <a:schemeClr val="phClr">
                <a:hueOff val="-2520000"/>
              </a:schemeClr>
            </a:gs>
            <a:gs pos="100000">
              <a:schemeClr val="phClr"/>
            </a:gs>
          </a:gsLst>
          <a:lin ang="2700000" scaled="false"/>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true"/>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5342</Words>
  <Characters>5609</Characters>
  <Lines>0</Lines>
  <Paragraphs>0</Paragraphs>
  <TotalTime>28</TotalTime>
  <ScaleCrop>false</ScaleCrop>
  <LinksUpToDate>false</LinksUpToDate>
  <CharactersWithSpaces>5614</CharactersWithSpaces>
  <Application>WPS Office_11.8.2.10251_F1E327BC-269C-435d-A152-05C5408002CA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2026-07-12T14:30:00Z</dcterms:created>
  <dc:creator>LF</dc:creator>
  <cp:lastModifiedBy>user</cp:lastModifiedBy>
  <cp:lastPrinted>2026-07-25T00:13:00Z</cp:lastPrinted>
  <dcterms:modified xsi:type="dcterms:W3CDTF">2026-07-24T15:45:07Z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2052-11.8.2.10251</vt:lpwstr>
  </property>
  <property fmtid="{D5CDD505-2E9C-101B-9397-08002B2CF9AE}" pid="3" name="ICV">
    <vt:lpwstr>7E4A7B5E885D485988FF189B1C5E86B8_13</vt:lpwstr>
  </property>
  <property fmtid="{D5CDD505-2E9C-101B-9397-08002B2CF9AE}" pid="4" name="KSOTemplateDocerSaveRecord">
    <vt:lpwstr>eyJoZGlkIjoiOTc3N2JjYjU1NWU2YmUyOTNiOTZlMzc5ZjUwNjdmMGIiLCJ1c2VySWQiOiI2NDI0MjA5ODcifQ==</vt:lpwstr>
  </property>
</Properties>
</file>